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Evaluation</w:t>
      </w:r>
      <w:r>
        <w:t xml:space="preserve"> </w:t>
      </w:r>
      <w:r>
        <w:t xml:space="preserve">in</w:t>
      </w:r>
      <w:r>
        <w:t xml:space="preserve"> </w:t>
      </w:r>
      <w:r>
        <w:t xml:space="preserve">China</w:t>
      </w:r>
      <w:r>
        <w:t xml:space="preserve"> </w:t>
      </w:r>
      <w:r>
        <w:t xml:space="preserve">Guangzhou</w:t>
      </w:r>
    </w:p>
    <w:bookmarkStart w:id="20" w:name="X0ce0fcf563d5fa19dea1192164ddded682cfa6d"/>
    <w:p>
      <w:pPr>
        <w:pStyle w:val="Heading1"/>
      </w:pPr>
      <w:r>
        <w:t xml:space="preserve">Experiment Protocol: Systems Engineer Operational Assessment</w:t>
      </w:r>
    </w:p>
    <w:p>
      <w:pPr>
        <w:pStyle w:val="FirstParagraph"/>
      </w:pPr>
      <w:r>
        <w:rPr>
          <w:bCs/>
          <w:b/>
        </w:rPr>
        <w:t xml:space="preserve">Location:</w:t>
      </w:r>
      <w:r>
        <w:t xml:space="preserve"> </w:t>
      </w:r>
      <w:r>
        <w:t xml:space="preserve">China Guangzhou (Guangdong Province)</w:t>
      </w:r>
    </w:p>
    <w:p>
      <w:pPr>
        <w:pStyle w:val="BodyText"/>
      </w:pPr>
      <w:r>
        <w:rPr>
          <w:bCs/>
          <w:b/>
        </w:rPr>
        <w:t xml:space="preserve">Document ID:</w:t>
      </w:r>
      <w:r>
        <w:t xml:space="preserve"> </w:t>
      </w:r>
      <w:r>
        <w:t xml:space="preserve">EXP-SYS-ENG-GZ-2024-001</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p>
      <w:pPr>
        <w:pStyle w:val="BodyText"/>
      </w:pPr>
      <w:r>
        <w:t xml:space="preserve">1. Objective and Scope</w:t>
      </w:r>
    </w:p>
    <w:p>
      <w:pPr>
        <w:pStyle w:val="BodyText"/>
      </w:pPr>
      <w:r>
        <w:t xml:space="preserve">This Experiment Protocol outlines the methodology for evaluating the performance, adaptability, and technical efficacy of a Systems Engineer operating within the specific industrial and environmental context of China Guangzhou. The primary objective is to assess how a Systems Engineer integrates complex hardware and software subsystems under the unique constraints of Guangzhou's high-density urban infrastructure, rapid manufacturing cycles, and specific regulatory frameworks.</w:t>
      </w:r>
    </w:p>
    <w:p>
      <w:pPr>
        <w:pStyle w:val="BodyText"/>
      </w:pPr>
      <w:r>
        <w:t xml:space="preserve">The scope of this experiment includes the analysis of system architecture design, real-time troubleshooting capabilities, cross-cultural communication efficiency with local stakeholders, and adherence to Chinese national standards (GB standards) relevant to engineering systems.</w:t>
      </w:r>
    </w:p>
    <w:p>
      <w:pPr>
        <w:pStyle w:val="BodyText"/>
      </w:pPr>
      <w:r>
        <w:t xml:space="preserve">2. Background and Context</w:t>
      </w:r>
    </w:p>
    <w:p>
      <w:pPr>
        <w:pStyle w:val="BodyText"/>
      </w:pPr>
      <w:r>
        <w:t xml:space="preserve">China Guangzhou serves as a critical hub for technology, manufacturing, and logistics in the Pearl River Delta. The environment presents distinct challenges for a Systems Engineer, including high humidity levels affecting hardware reliability, stringent data sovereignty laws, and a fast-paced business culture. This protocol is designed to simulate real-world scenarios where a Systems Engineer must ensure the interoperability of diverse systems while navigating these local factors.</w:t>
      </w:r>
    </w:p>
    <w:p>
      <w:pPr>
        <w:pStyle w:val="BodyText"/>
      </w:pPr>
      <w:r>
        <w:t xml:space="preserve">3. Experimental Setup</w:t>
      </w:r>
    </w:p>
    <w:p>
      <w:pPr>
        <w:pStyle w:val="BodyText"/>
      </w:pPr>
      <w:r>
        <w:rPr>
          <w:bCs/>
          <w:b/>
        </w:rPr>
        <w:t xml:space="preserve">3.1 Location:</w:t>
      </w:r>
      <w:r>
        <w:t xml:space="preserve"> </w:t>
      </w:r>
      <w:r>
        <w:t xml:space="preserve">The experiment will be conducted at a designated industrial testing facility in the Tianhe District of China Guangzhou.</w:t>
      </w:r>
    </w:p>
    <w:p>
      <w:pPr>
        <w:pStyle w:val="BodyText"/>
      </w:pPr>
      <w:r>
        <w:rPr>
          <w:bCs/>
          <w:b/>
        </w:rPr>
        <w:t xml:space="preserve">3.2 Participants:</w:t>
      </w:r>
      <w:r>
        <w:t xml:space="preserve"> </w:t>
      </w:r>
      <w:r>
        <w:t xml:space="preserve">One certified Systems Engineer, two local technical assistants, and one project manager.</w:t>
      </w:r>
    </w:p>
    <w:p>
      <w:pPr>
        <w:pStyle w:val="BodyText"/>
      </w:pPr>
      <w:r>
        <w:rPr>
          <w:bCs/>
          <w:b/>
        </w:rPr>
        <w:t xml:space="preserve">3.3 Equipment:</w:t>
      </w:r>
    </w:p>
    <w:p>
      <w:pPr>
        <w:numPr>
          <w:ilvl w:val="0"/>
          <w:numId w:val="1001"/>
        </w:numPr>
        <w:pStyle w:val="Compact"/>
      </w:pPr>
      <w:r>
        <w:t xml:space="preserve">Industrial IoT sensors and gateways.</w:t>
      </w:r>
    </w:p>
    <w:p>
      <w:pPr>
        <w:numPr>
          <w:ilvl w:val="0"/>
          <w:numId w:val="1001"/>
        </w:numPr>
        <w:pStyle w:val="Compact"/>
      </w:pPr>
      <w:r>
        <w:t xml:space="preserve">Edge computing devices compliant with Chinese cybersecurity regulations.</w:t>
      </w:r>
    </w:p>
    <w:p>
      <w:pPr>
        <w:numPr>
          <w:ilvl w:val="0"/>
          <w:numId w:val="1001"/>
        </w:numPr>
        <w:pStyle w:val="Compact"/>
      </w:pPr>
      <w:r>
        <w:t xml:space="preserve">Network simulation tools to mimic local bandwidth variability.</w:t>
      </w:r>
    </w:p>
    <w:p>
      <w:pPr>
        <w:numPr>
          <w:ilvl w:val="0"/>
          <w:numId w:val="1001"/>
        </w:numPr>
        <w:pStyle w:val="Compact"/>
      </w:pPr>
      <w:r>
        <w:t xml:space="preserve">Environmental monitoring stations to track temperature and humidity impacts.</w:t>
      </w:r>
    </w:p>
    <w:p>
      <w:pPr>
        <w:pStyle w:val="FirstParagraph"/>
      </w:pPr>
      <w:r>
        <w:t xml:space="preserve">4. Methodology</w:t>
      </w:r>
    </w:p>
    <w:p>
      <w:pPr>
        <w:pStyle w:val="BodyText"/>
      </w:pPr>
      <w:r>
        <w:t xml:space="preserve">The experiment will proceed in three distinct phases over a period of five days.</w:t>
      </w:r>
    </w:p>
    <w:p>
      <w:pPr>
        <w:pStyle w:val="BodyText"/>
      </w:pPr>
      <w:r>
        <w:rPr>
          <w:bCs/>
          <w:b/>
        </w:rPr>
        <w:t xml:space="preserve">Phase 1: System Integration and Configuration (Days 1-2)</w:t>
      </w:r>
    </w:p>
    <w:p>
      <w:pPr>
        <w:pStyle w:val="BodyText"/>
      </w:pPr>
      <w:r>
        <w:t xml:space="preserve">The Systems Engineer will be tasked with integrating a multi-vendor IoT ecosystem. This phase evaluates the engineer's ability to select appropriate protocols (e.g., MQTT, CoAP) and ensure compatibility with local network infrastructure in China Guangzhou. The engineer must configure systems to comply with the Cybersecurity Law of the People's Republic of China, ensuring data localization where required.</w:t>
      </w:r>
    </w:p>
    <w:p>
      <w:pPr>
        <w:pStyle w:val="BodyText"/>
      </w:pPr>
      <w:r>
        <w:rPr>
          <w:bCs/>
          <w:b/>
        </w:rPr>
        <w:t xml:space="preserve">Phase 2: Stress Testing and Environmental Adaptation (Day 3)</w:t>
      </w:r>
    </w:p>
    <w:p>
      <w:pPr>
        <w:pStyle w:val="BodyText"/>
      </w:pPr>
      <w:r>
        <w:t xml:space="preserve">The integrated system will undergo stress testing. Simultaneously, the environmental controls in the facility will be adjusted to reflect peak summer conditions in China Guangzhou (high heat and humidity). The Systems Engineer must monitor system performance, identify degradation points, and implement mitigation strategies without disrupting core operations. This tests the engineer's resilience and technical problem-solving skills under adverse conditions.</w:t>
      </w:r>
    </w:p>
    <w:p>
      <w:pPr>
        <w:pStyle w:val="BodyText"/>
      </w:pPr>
      <w:r>
        <w:rPr>
          <w:bCs/>
          <w:b/>
        </w:rPr>
        <w:t xml:space="preserve">Phase 3: Incident Response and Stakeholder Communication (Days 4-5)</w:t>
      </w:r>
    </w:p>
    <w:p>
      <w:pPr>
        <w:pStyle w:val="BodyText"/>
      </w:pPr>
      <w:r>
        <w:t xml:space="preserve">A simulated system failure will be introduced. The Systems Engineer must diagnose the issue, coordinate with local technical teams, and restore service within a defined timeframe. This phase assesses communication clarity, leadership, and the ability to work effectively within the local business culture of China Guangzhou.</w:t>
      </w:r>
    </w:p>
    <w:p>
      <w:pPr>
        <w:pStyle w:val="BodyText"/>
      </w:pPr>
      <w:r>
        <w:t xml:space="preserve">5. Data Collection and Metrics</w:t>
      </w:r>
    </w:p>
    <w:p>
      <w:pPr>
        <w:pStyle w:val="BodyText"/>
      </w:pPr>
      <w:r>
        <w:t xml:space="preserve">Data will be collected continuously throughout the experiment. Key Performance Indicators (KPIs) include:</w:t>
      </w:r>
    </w:p>
    <w:p>
      <w:pPr>
        <w:numPr>
          <w:ilvl w:val="0"/>
          <w:numId w:val="1002"/>
        </w:numPr>
        <w:pStyle w:val="Compact"/>
      </w:pPr>
      <w:r>
        <w:rPr>
          <w:bCs/>
          <w:b/>
        </w:rPr>
        <w:t xml:space="preserve">System Uptime:</w:t>
      </w:r>
      <w:r>
        <w:t xml:space="preserve"> </w:t>
      </w:r>
      <w:r>
        <w:t xml:space="preserve">Percentage of time the system remains operational during stress tests.</w:t>
      </w:r>
    </w:p>
    <w:p>
      <w:pPr>
        <w:numPr>
          <w:ilvl w:val="0"/>
          <w:numId w:val="1002"/>
        </w:numPr>
        <w:pStyle w:val="Compact"/>
      </w:pPr>
      <w:r>
        <w:rPr>
          <w:bCs/>
          <w:b/>
        </w:rPr>
        <w:t xml:space="preserve">Mean Time to Repair (MTTR):</w:t>
      </w:r>
      <w:r>
        <w:t xml:space="preserve"> </w:t>
      </w:r>
      <w:r>
        <w:t xml:space="preserve">Time taken to resolve simulated incidents.</w:t>
      </w:r>
    </w:p>
    <w:p>
      <w:pPr>
        <w:numPr>
          <w:ilvl w:val="0"/>
          <w:numId w:val="1002"/>
        </w:numPr>
        <w:pStyle w:val="Compact"/>
      </w:pPr>
      <w:r>
        <w:rPr>
          <w:bCs/>
          <w:b/>
        </w:rPr>
        <w:t xml:space="preserve">Compliance Score:</w:t>
      </w:r>
      <w:r>
        <w:t xml:space="preserve"> </w:t>
      </w:r>
      <w:r>
        <w:t xml:space="preserve">Adherence to local regulations and safety standards.</w:t>
      </w:r>
    </w:p>
    <w:p>
      <w:pPr>
        <w:numPr>
          <w:ilvl w:val="0"/>
          <w:numId w:val="1002"/>
        </w:numPr>
        <w:pStyle w:val="Compact"/>
      </w:pPr>
      <w:r>
        <w:rPr>
          <w:bCs/>
          <w:b/>
        </w:rPr>
        <w:t xml:space="preserve">Efficiency Rating:</w:t>
      </w:r>
      <w:r>
        <w:t xml:space="preserve"> </w:t>
      </w:r>
      <w:r>
        <w:t xml:space="preserve">Speed and accuracy of system integration tasks.</w:t>
      </w:r>
    </w:p>
    <w:p>
      <w:pPr>
        <w:pStyle w:val="FirstParagraph"/>
      </w:pPr>
      <w:r>
        <w:t xml:space="preserve">6. Safety and Ethical Considerations</w:t>
      </w:r>
    </w:p>
    <w:p>
      <w:pPr>
        <w:pStyle w:val="BodyText"/>
      </w:pPr>
      <w:r>
        <w:t xml:space="preserve">All participants must adhere to the safety protocols of the testing facility in China Guangzhou. Personal protective equipment (PPE) is mandatory when handling hardware. Data privacy must be strictly maintained in accordance with the Personal Information Protection Law (PIPL) of China. No personal data of participants will be shared outside the research team.</w:t>
      </w:r>
    </w:p>
    <w:p>
      <w:pPr>
        <w:pStyle w:val="BodyText"/>
      </w:pPr>
      <w:r>
        <w:t xml:space="preserve">7. Conclusion and Reporting</w:t>
      </w:r>
    </w:p>
    <w:p>
      <w:pPr>
        <w:pStyle w:val="BodyText"/>
      </w:pPr>
      <w:r>
        <w:t xml:space="preserve">Upon completion of the experiment, a comprehensive report will be generated. This report will detail the performance of the Systems Engineer, highlighting strengths and areas for improvement. Recommendations will be provided for optimizing systems engineering practices specifically for the China Guangzhou market. The findings will contribute to best practices for deploying engineering talent in dynamic Asian tech hubs.</w:t>
      </w:r>
    </w:p>
    <w:p>
      <w:pPr>
        <w:pStyle w:val="BodyText"/>
      </w:pPr>
      <w:r>
        <w:rPr>
          <w:bCs/>
          <w:b/>
        </w:rPr>
        <w:t xml:space="preserve">Approval Signatures:</w:t>
      </w:r>
      <w:r>
        <w:br/>
      </w:r>
      <w:r>
        <w:t xml:space="preserve">Lead Researcher: ________________________ Date: __________</w:t>
      </w:r>
      <w:r>
        <w:br/>
      </w:r>
      <w:r>
        <w:t xml:space="preserve">Safety Officer: ________________________ Date: __________</w:t>
      </w:r>
      <w:r>
        <w:br/>
      </w:r>
      <w:r>
        <w:t xml:space="preserve">Project Sponsor: ________________________ Date: __________</w:t>
      </w:r>
    </w:p>
    <w:p>
      <w:pPr>
        <w:pStyle w:val="BodyText"/>
      </w:pPr>
      <w:r>
        <w:t xml:space="preserve">This document is confidential and intended solely for the use of the authorized personnel involved in the Experiment Protocol for Systems Engineer assessment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Evaluation in China Guangzhou</dc:title>
  <dc:creator/>
  <dc:language>en</dc:language>
  <cp:keywords/>
  <dcterms:created xsi:type="dcterms:W3CDTF">2026-10-10T04:28:23Z</dcterms:created>
  <dcterms:modified xsi:type="dcterms:W3CDTF">2026-10-10T04:28:23Z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