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32" w:name="Xd1692afb965a7e0fd093b1b219e70bc5d0c7025"/>
    <w:p>
      <w:pPr>
        <w:pStyle w:val="Heading1"/>
      </w:pPr>
      <w:r>
        <w:t xml:space="preserve">Experiment Protocol: Systems Engineering Methodology Application in Egypt Alexandria</w:t>
      </w:r>
    </w:p>
    <w:p>
      <w:pPr>
        <w:pStyle w:val="FirstParagraph"/>
      </w:pPr>
      <w:r>
        <w:rPr>
          <w:bCs/>
          <w:b/>
        </w:rPr>
        <w:t xml:space="preserve">Document ID:</w:t>
      </w:r>
      <w:r>
        <w:t xml:space="preserve"> </w:t>
      </w:r>
      <w:r>
        <w:t xml:space="preserve">SE-EXP-ALX-2023-001</w:t>
      </w:r>
    </w:p>
    <w:p>
      <w:pPr>
        <w:pStyle w:val="BodyText"/>
      </w:pPr>
      <w:r>
        <w:rPr>
          <w:bCs/>
          <w:b/>
        </w:rPr>
        <w:t xml:space="preserve">Location:</w:t>
      </w:r>
      <w:r>
        <w:t xml:space="preserve"> </w:t>
      </w:r>
      <w:r>
        <w:t xml:space="preserve">Egypt Alexandria, Smart City Pilot Zone</w:t>
      </w:r>
    </w:p>
    <w:p>
      <w:pPr>
        <w:pStyle w:val="BodyText"/>
      </w:pPr>
      <w:r>
        <w:rPr>
          <w:bCs/>
          <w:b/>
        </w:rPr>
        <w:t xml:space="preserve">Role:</w:t>
      </w:r>
      <w:r>
        <w:t xml:space="preserve"> </w:t>
      </w:r>
      <w:r>
        <w:t xml:space="preserve">Systems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structured approach for a Systems Engineer to evaluate, design, and implement integrated solutions within the context of Egypt Alexandria. Alexandria, as a major Mediterranean hub with complex urban infrastructure, presents unique challenges and opportunities for systems engineering. The primary objective of this experiment is to apply rigorous systems engineering principles to optimize a specific subsystem—such as traffic management, energy distribution, or water desalination integration—within the city’s evolving smart infrastructure framework.</w:t>
      </w:r>
    </w:p>
    <w:p>
      <w:pPr>
        <w:pStyle w:val="BodyText"/>
      </w:pPr>
      <w:r>
        <w:t xml:space="preserve">The Systems Engineer will lead this experiment to ensure that all technical, operational, and environmental requirements are harmonized. This protocol serves as a formal guide to ensure reproducibility, safety, and alignment with local regulations in Egypt Alexandria.</w:t>
      </w:r>
    </w:p>
    <w:bookmarkEnd w:id="20"/>
    <w:bookmarkStart w:id="21" w:name="scope-and-context"/>
    <w:p>
      <w:pPr>
        <w:pStyle w:val="Heading2"/>
      </w:pPr>
      <w:r>
        <w:t xml:space="preserve">2. Scope and Context</w:t>
      </w:r>
    </w:p>
    <w:p>
      <w:pPr>
        <w:pStyle w:val="FirstParagraph"/>
      </w:pPr>
      <w:r>
        <w:t xml:space="preserve">The scope of this experiment is confined to the designated pilot area in Egypt Alexandria, specifically focusing on the interaction between legacy infrastructure and modern IoT-enabled systems. The Systems Engineer must consider the following contextual factors:</w:t>
      </w:r>
    </w:p>
    <w:p>
      <w:pPr>
        <w:numPr>
          <w:ilvl w:val="0"/>
          <w:numId w:val="1001"/>
        </w:numPr>
        <w:pStyle w:val="Compact"/>
      </w:pPr>
      <w:r>
        <w:rPr>
          <w:bCs/>
          <w:b/>
        </w:rPr>
        <w:t xml:space="preserve">Geographical Constraints:</w:t>
      </w:r>
      <w:r>
        <w:t xml:space="preserve"> </w:t>
      </w:r>
      <w:r>
        <w:t xml:space="preserve">Coastal erosion risks and high humidity affecting hardware longevity.</w:t>
      </w:r>
    </w:p>
    <w:p>
      <w:pPr>
        <w:numPr>
          <w:ilvl w:val="0"/>
          <w:numId w:val="1001"/>
        </w:numPr>
        <w:pStyle w:val="Compact"/>
      </w:pPr>
      <w:r>
        <w:rPr>
          <w:bCs/>
          <w:b/>
        </w:rPr>
        <w:t xml:space="preserve">Regulatory Environment:</w:t>
      </w:r>
      <w:r>
        <w:t xml:space="preserve"> </w:t>
      </w:r>
      <w:r>
        <w:t xml:space="preserve">Compliance with Egyptian Ministry of Communications and Information Technology standards.</w:t>
      </w:r>
    </w:p>
    <w:p>
      <w:pPr>
        <w:numPr>
          <w:ilvl w:val="0"/>
          <w:numId w:val="1001"/>
        </w:numPr>
        <w:pStyle w:val="Compact"/>
      </w:pPr>
      <w:r>
        <w:rPr>
          <w:bCs/>
          <w:b/>
        </w:rPr>
        <w:t xml:space="preserve">Stakeholder Diversity:</w:t>
      </w:r>
      <w:r>
        <w:t xml:space="preserve"> </w:t>
      </w:r>
      <w:r>
        <w:t xml:space="preserve">Coordination with local municipal authorities, utility providers, and community representatives in Alexandria.</w:t>
      </w:r>
    </w:p>
    <w:p>
      <w:pPr>
        <w:pStyle w:val="FirstParagraph"/>
      </w:pPr>
      <w:r>
        <w:t xml:space="preserve">This protocol does not cover unrelated municipal services outside the defined subsystem boundaries.</w:t>
      </w:r>
    </w:p>
    <w:bookmarkEnd w:id="21"/>
    <w:bookmarkStart w:id="22" w:name="roles-and-responsibilities"/>
    <w:p>
      <w:pPr>
        <w:pStyle w:val="Heading2"/>
      </w:pPr>
      <w:r>
        <w:t xml:space="preserve">3. Roles and Responsibilities</w:t>
      </w:r>
    </w:p>
    <w:p>
      <w:pPr>
        <w:pStyle w:val="FirstParagraph"/>
      </w:pPr>
      <w:r>
        <w:t xml:space="preserve">The lead Systems Engineer is responsible for the end-to-end execution of this experiment. Key responsibilities include:</w:t>
      </w:r>
    </w:p>
    <w:p>
      <w:pPr>
        <w:numPr>
          <w:ilvl w:val="0"/>
          <w:numId w:val="1002"/>
        </w:numPr>
        <w:pStyle w:val="Compact"/>
      </w:pPr>
      <w:r>
        <w:t xml:space="preserve">Defining system requirements in collaboration with Alexandria-based stakeholders.</w:t>
      </w:r>
    </w:p>
    <w:p>
      <w:pPr>
        <w:numPr>
          <w:ilvl w:val="0"/>
          <w:numId w:val="1002"/>
        </w:numPr>
        <w:pStyle w:val="Compact"/>
      </w:pPr>
      <w:r>
        <w:t xml:space="preserve">Designing the system architecture to ensure interoperability with existing city networks.</w:t>
      </w:r>
    </w:p>
    <w:p>
      <w:pPr>
        <w:numPr>
          <w:ilvl w:val="0"/>
          <w:numId w:val="1002"/>
        </w:numPr>
        <w:pStyle w:val="Compact"/>
      </w:pPr>
      <w:r>
        <w:t xml:space="preserve">Overseeing the integration testing phase to validate performance metrics.</w:t>
      </w:r>
    </w:p>
    <w:p>
      <w:pPr>
        <w:numPr>
          <w:ilvl w:val="0"/>
          <w:numId w:val="1002"/>
        </w:numPr>
        <w:pStyle w:val="Compact"/>
      </w:pPr>
      <w:r>
        <w:t xml:space="preserve">Ensuring all activities adhere to safety protocols and local Egyptian laws.</w:t>
      </w:r>
    </w:p>
    <w:p>
      <w:pPr>
        <w:pStyle w:val="FirstParagraph"/>
      </w:pPr>
      <w:r>
        <w:t xml:space="preserve">Supporting roles may include software developers, hardware technicians, and local liaison officers familiar with the Egypt Alexandria operational landscape.</w:t>
      </w:r>
    </w:p>
    <w:bookmarkEnd w:id="22"/>
    <w:bookmarkStart w:id="27" w:name="methodology"/>
    <w:p>
      <w:pPr>
        <w:pStyle w:val="Heading2"/>
      </w:pPr>
      <w:r>
        <w:t xml:space="preserve">4. Methodology</w:t>
      </w:r>
    </w:p>
    <w:bookmarkStart w:id="23" w:name="requirements-analysis"/>
    <w:p>
      <w:pPr>
        <w:pStyle w:val="Heading3"/>
      </w:pPr>
      <w:r>
        <w:t xml:space="preserve">4.1 Requirements Analysis</w:t>
      </w:r>
    </w:p>
    <w:p>
      <w:pPr>
        <w:pStyle w:val="FirstParagraph"/>
      </w:pPr>
      <w:r>
        <w:t xml:space="preserve">The Systems Engineer shall conduct a thorough requirements gathering phase. This involves site visits in Egypt Alexandria to assess current infrastructure limitations. Requirements will be categorized into functional (e.g., real-time data processing) and non-functional (e.g., system reliability under high temperatures) criteria.</w:t>
      </w:r>
    </w:p>
    <w:bookmarkEnd w:id="23"/>
    <w:bookmarkStart w:id="24" w:name="system-design"/>
    <w:p>
      <w:pPr>
        <w:pStyle w:val="Heading3"/>
      </w:pPr>
      <w:r>
        <w:t xml:space="preserve">4.2 System Design</w:t>
      </w:r>
    </w:p>
    <w:p>
      <w:pPr>
        <w:pStyle w:val="FirstParagraph"/>
      </w:pPr>
      <w:r>
        <w:t xml:space="preserve">Based on the requirements, the Systems Engineer will develop a detailed system architecture. This design must account for the specific environmental conditions of Egypt Alexandria, such as salt air corrosion and power grid fluctuations. The design will include hardware specifications, software interfaces, and communication protocols.</w:t>
      </w:r>
    </w:p>
    <w:bookmarkEnd w:id="24"/>
    <w:bookmarkStart w:id="25" w:name="implementation-and-integration"/>
    <w:p>
      <w:pPr>
        <w:pStyle w:val="Heading3"/>
      </w:pPr>
      <w:r>
        <w:t xml:space="preserve">4.3 Implementation and Integration</w:t>
      </w:r>
    </w:p>
    <w:p>
      <w:pPr>
        <w:pStyle w:val="FirstParagraph"/>
      </w:pPr>
      <w:r>
        <w:t xml:space="preserve">The implementation phase involves deploying the designed solution in the pilot zone. The Systems Engineer will supervise the installation of sensors, controllers, and network components. Integration with existing municipal systems in Egypt Alexandria will be performed incrementally to minimize disruption.</w:t>
      </w:r>
    </w:p>
    <w:bookmarkEnd w:id="25"/>
    <w:bookmarkStart w:id="26" w:name="testing-and-validation"/>
    <w:p>
      <w:pPr>
        <w:pStyle w:val="Heading3"/>
      </w:pPr>
      <w:r>
        <w:t xml:space="preserve">4.4 Testing and Validation</w:t>
      </w:r>
    </w:p>
    <w:p>
      <w:pPr>
        <w:pStyle w:val="FirstParagraph"/>
      </w:pPr>
      <w:r>
        <w:t xml:space="preserve">Rigorous testing will be conducted to validate the system against the defined requirements. This includes unit testing, integration testing, and system-level testing. Performance metrics will be monitored over a period of at least 30 days to ensure stability under real-world conditions in Egypt Alexandria.</w:t>
      </w:r>
    </w:p>
    <w:bookmarkEnd w:id="26"/>
    <w:bookmarkEnd w:id="27"/>
    <w:bookmarkStart w:id="28" w:name="risk-management"/>
    <w:p>
      <w:pPr>
        <w:pStyle w:val="Heading2"/>
      </w:pPr>
      <w:r>
        <w:t xml:space="preserve">5. Risk Management</w:t>
      </w:r>
    </w:p>
    <w:p>
      <w:pPr>
        <w:pStyle w:val="FirstParagraph"/>
      </w:pPr>
      <w:r>
        <w:t xml:space="preserve">The Systems Engineer must identify and mitigate potential risks associated with the experiment. Key risks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Hardware failure due to coastal environment</w:t>
            </w:r>
          </w:p>
        </w:tc>
        <w:tc>
          <w:tcPr/>
          <w:p>
            <w:pPr>
              <w:pStyle w:val="Compact"/>
              <w:jc w:val="left"/>
            </w:pPr>
            <w:r>
              <w:t xml:space="preserve">Use of corrosion-resistant materials and protective enclosures.</w:t>
            </w:r>
          </w:p>
        </w:tc>
      </w:tr>
      <w:tr>
        <w:tc>
          <w:tcPr/>
          <w:p>
            <w:pPr>
              <w:pStyle w:val="Compact"/>
              <w:jc w:val="left"/>
            </w:pPr>
            <w:r>
              <w:t xml:space="preserve">Network connectivity issues</w:t>
            </w:r>
          </w:p>
        </w:tc>
        <w:tc>
          <w:tcPr/>
          <w:p>
            <w:pPr>
              <w:pStyle w:val="Compact"/>
              <w:jc w:val="left"/>
            </w:pPr>
            <w:r>
              <w:t xml:space="preserve">Implementation of redundant communication channels.</w:t>
            </w:r>
          </w:p>
        </w:tc>
      </w:tr>
      <w:tr>
        <w:tc>
          <w:tcPr/>
          <w:p>
            <w:pPr>
              <w:pStyle w:val="Compact"/>
              <w:jc w:val="left"/>
            </w:pPr>
            <w:r>
              <w:t xml:space="preserve">Regulatory non-compliance</w:t>
            </w:r>
          </w:p>
        </w:tc>
        <w:tc>
          <w:tcPr/>
          <w:p>
            <w:pPr>
              <w:pStyle w:val="Compact"/>
              <w:jc w:val="left"/>
            </w:pPr>
            <w:r>
              <w:t xml:space="preserve">Regular consultation with Egyptian regulatory bodies.</w:t>
            </w:r>
          </w:p>
        </w:tc>
      </w:tr>
      <w:tr>
        <w:tc>
          <w:tcPr/>
          <w:p>
            <w:pPr>
              <w:pStyle w:val="Compact"/>
              <w:jc w:val="left"/>
            </w:pPr>
            <w:r>
              <w:t xml:space="preserve">Community resistance</w:t>
            </w:r>
          </w:p>
        </w:tc>
        <w:tc>
          <w:tcPr/>
          <w:p>
            <w:pPr>
              <w:pStyle w:val="Compact"/>
              <w:jc w:val="left"/>
            </w:pPr>
            <w:r>
              <w:t xml:space="preserve">Engagement with local Alexandria residents through transparent communication.</w:t>
            </w:r>
          </w:p>
        </w:tc>
      </w:tr>
    </w:tbl>
    <w:bookmarkEnd w:id="28"/>
    <w:bookmarkStart w:id="29" w:name="data-collection-and-analysis"/>
    <w:p>
      <w:pPr>
        <w:pStyle w:val="Heading2"/>
      </w:pPr>
      <w:r>
        <w:t xml:space="preserve">6. Data Collection and Analysis</w:t>
      </w:r>
    </w:p>
    <w:p>
      <w:pPr>
        <w:pStyle w:val="FirstParagraph"/>
      </w:pPr>
      <w:r>
        <w:t xml:space="preserve">The Systems Engineer will collect data on system performance, including uptime, response times, and energy consumption. Data will be analyzed to assess the effectiveness of the implemented solution in the Egypt Alexandria context. Statistical methods will be used to draw meaningful conclusions and identify areas for improvement.</w:t>
      </w:r>
    </w:p>
    <w:bookmarkEnd w:id="29"/>
    <w:bookmarkStart w:id="30" w:name="reporting-and-documentation"/>
    <w:p>
      <w:pPr>
        <w:pStyle w:val="Heading2"/>
      </w:pPr>
      <w:r>
        <w:t xml:space="preserve">7. Reporting and Documentation</w:t>
      </w:r>
    </w:p>
    <w:p>
      <w:pPr>
        <w:pStyle w:val="FirstParagraph"/>
      </w:pPr>
      <w:r>
        <w:t xml:space="preserve">A comprehensive report will be prepared by the Systems Engineer upon completion of the experiment. This report will include:</w:t>
      </w:r>
    </w:p>
    <w:p>
      <w:pPr>
        <w:numPr>
          <w:ilvl w:val="0"/>
          <w:numId w:val="1003"/>
        </w:numPr>
        <w:pStyle w:val="Compact"/>
      </w:pPr>
      <w:r>
        <w:t xml:space="preserve">Summary of objectives and methodology.</w:t>
      </w:r>
    </w:p>
    <w:p>
      <w:pPr>
        <w:numPr>
          <w:ilvl w:val="0"/>
          <w:numId w:val="1003"/>
        </w:numPr>
        <w:pStyle w:val="Compact"/>
      </w:pPr>
      <w:r>
        <w:t xml:space="preserve">Detailed results of testing and validation.</w:t>
      </w:r>
    </w:p>
    <w:p>
      <w:pPr>
        <w:numPr>
          <w:ilvl w:val="0"/>
          <w:numId w:val="1003"/>
        </w:numPr>
        <w:pStyle w:val="Compact"/>
      </w:pPr>
      <w:r>
        <w:t xml:space="preserve">Analysis of risks and mitigation outcomes.</w:t>
      </w:r>
    </w:p>
    <w:p>
      <w:pPr>
        <w:numPr>
          <w:ilvl w:val="0"/>
          <w:numId w:val="1003"/>
        </w:numPr>
        <w:pStyle w:val="Compact"/>
      </w:pPr>
      <w:r>
        <w:t xml:space="preserve">Recommendations for scaling the solution across Egypt Alexandria.</w:t>
      </w:r>
    </w:p>
    <w:p>
      <w:pPr>
        <w:pStyle w:val="FirstParagraph"/>
      </w:pPr>
      <w:r>
        <w:t xml:space="preserve">All documentation will be archived in accordance with organizational and local Egyptian standards.</w:t>
      </w:r>
    </w:p>
    <w:bookmarkEnd w:id="30"/>
    <w:bookmarkStart w:id="31" w:name="conclusion"/>
    <w:p>
      <w:pPr>
        <w:pStyle w:val="Heading2"/>
      </w:pPr>
      <w:r>
        <w:t xml:space="preserve">8. Conclusion</w:t>
      </w:r>
    </w:p>
    <w:p>
      <w:pPr>
        <w:pStyle w:val="FirstParagraph"/>
      </w:pPr>
      <w:r>
        <w:t xml:space="preserve">This Experiment Protocol provides a structured framework for a Systems Engineer to conduct a rigorous evaluation and implementation of integrated systems in Egypt Alexandria. By adhering to this protocol, the Systems Engineer ensures that the experiment is conducted safely, efficiently, and in alignment with the unique needs and conditions of Egypt Alexandria. The insights gained from this experiment will contribute to the broader goal of enhancing urban infrastructure through advanced systems engineering practices.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Engineering in Egypt Alexandria</dc:title>
  <dc:creator/>
  <dc:language>en</dc:language>
  <cp:keywords/>
  <dcterms:created xsi:type="dcterms:W3CDTF">2026-10-10T05:03:12Z</dcterms:created>
  <dcterms:modified xsi:type="dcterms:W3CDTF">2026-10-10T05:03:12Z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