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Systems</w:t>
      </w:r>
      <w:r>
        <w:t xml:space="preserve"> </w:t>
      </w:r>
      <w:r>
        <w:t xml:space="preserve">Engineering</w:t>
      </w:r>
      <w:r>
        <w:t xml:space="preserve"> </w:t>
      </w:r>
      <w:r>
        <w:t xml:space="preserve">Methodologies</w:t>
      </w:r>
      <w:r>
        <w:t xml:space="preserve"> </w:t>
      </w:r>
      <w:r>
        <w:t xml:space="preserve">in</w:t>
      </w:r>
      <w:r>
        <w:t xml:space="preserve"> </w:t>
      </w:r>
      <w:r>
        <w:t xml:space="preserve">Egypt</w:t>
      </w:r>
      <w:r>
        <w:t xml:space="preserve"> </w:t>
      </w:r>
      <w:r>
        <w:t xml:space="preserve">Cairo</w:t>
      </w:r>
    </w:p>
    <w:bookmarkStart w:id="32" w:name="X3521fed80aa35f699ad6921c8107c213e90d882"/>
    <w:p>
      <w:pPr>
        <w:pStyle w:val="Heading1"/>
      </w:pPr>
      <w:r>
        <w:t xml:space="preserve">Experiment Protocol: Systems Engineering Methodologies in Egypt Cairo</w:t>
      </w:r>
    </w:p>
    <w:p>
      <w:pPr>
        <w:pStyle w:val="FirstParagraph"/>
      </w:pPr>
      <w:r>
        <w:rPr>
          <w:bCs/>
          <w:b/>
        </w:rPr>
        <w:t xml:space="preserve">Document ID:</w:t>
      </w:r>
      <w:r>
        <w:t xml:space="preserve"> </w:t>
      </w:r>
      <w:r>
        <w:t xml:space="preserve">SE-EGY-CAI-2023-001</w:t>
      </w:r>
    </w:p>
    <w:p>
      <w:pPr>
        <w:pStyle w:val="BodyText"/>
      </w:pPr>
      <w:r>
        <w:rPr>
          <w:bCs/>
          <w:b/>
        </w:rPr>
        <w:t xml:space="preserve">Location:</w:t>
      </w:r>
      <w:r>
        <w:t xml:space="preserve"> </w:t>
      </w:r>
      <w:r>
        <w:t xml:space="preserve">Egypt Cairo, New Administrative Capital Technology Hub</w:t>
      </w:r>
    </w:p>
    <w:p>
      <w:pPr>
        <w:pStyle w:val="BodyText"/>
      </w:pPr>
      <w:r>
        <w:rPr>
          <w:bCs/>
          <w:b/>
        </w:rPr>
        <w:t xml:space="preserve">Role:</w:t>
      </w:r>
      <w:r>
        <w:t xml:space="preserve"> </w:t>
      </w:r>
      <w:r>
        <w:t xml:space="preserve">Systems Engineer</w:t>
      </w:r>
    </w:p>
    <w:p>
      <w:pPr>
        <w:pStyle w:val="BodyText"/>
      </w:pPr>
      <w:r>
        <w:rPr>
          <w:bCs/>
          <w:b/>
        </w:rPr>
        <w:t xml:space="preserve">Date:</w:t>
      </w:r>
      <w:r>
        <w:t xml:space="preserve"> </w:t>
      </w:r>
      <w:r>
        <w:t xml:space="preserve">October 24, 2023</w:t>
      </w:r>
    </w:p>
    <w:p>
      <w:pPr>
        <w:pStyle w:val="BodyText"/>
      </w:pPr>
      <w:r>
        <w:rPr>
          <w:bCs/>
          <w:b/>
        </w:rPr>
        <w:t xml:space="preserve">Version:</w:t>
      </w:r>
      <w:r>
        <w:t xml:space="preserve"> </w:t>
      </w:r>
      <w:r>
        <w:t xml:space="preserve">1.0</w:t>
      </w:r>
    </w:p>
    <w:bookmarkStart w:id="20" w:name="introduction-and-objective"/>
    <w:p>
      <w:pPr>
        <w:pStyle w:val="Heading2"/>
      </w:pPr>
      <w:r>
        <w:t xml:space="preserve">1. Introduction and Objective</w:t>
      </w:r>
    </w:p>
    <w:p>
      <w:pPr>
        <w:pStyle w:val="FirstParagraph"/>
      </w:pPr>
      <w:r>
        <w:t xml:space="preserve">This Experiment Protocol outlines the procedures for evaluating advanced Systems Engineering methodologies within the context of Egypt Cairo's rapidly evolving technological infrastructure. The primary objective is to assess the efficacy of integrated systems engineering practices in managing complex, large-scale projects typical of the region's development initiatives.</w:t>
      </w:r>
    </w:p>
    <w:p>
      <w:pPr>
        <w:pStyle w:val="BodyText"/>
      </w:pPr>
      <w:r>
        <w:t xml:space="preserve">The Systems Engineer will lead this experiment to determine how well current methodologies align with the unique challenges and opportunities presented by Egypt Cairo's urban and technological landscape. This includes considerations for scalability, interoperability, and sustainability in a high-growth environment.</w:t>
      </w:r>
    </w:p>
    <w:bookmarkEnd w:id="20"/>
    <w:bookmarkStart w:id="21" w:name="scope-and-context"/>
    <w:p>
      <w:pPr>
        <w:pStyle w:val="Heading2"/>
      </w:pPr>
      <w:r>
        <w:t xml:space="preserve">2. Scope and Context</w:t>
      </w:r>
    </w:p>
    <w:p>
      <w:pPr>
        <w:pStyle w:val="FirstParagraph"/>
      </w:pPr>
      <w:r>
        <w:t xml:space="preserve">The scope of this experiment is confined to projects located in Egypt Cairo, focusing on sectors such as smart city infrastructure, telecommunications, and energy systems. The Systems Engineer will apply standardized systems engineering principles while adapting to local regulatory frameworks, cultural factors, and technological constraints.</w:t>
      </w:r>
    </w:p>
    <w:p>
      <w:pPr>
        <w:pStyle w:val="BodyText"/>
      </w:pPr>
      <w:r>
        <w:t xml:space="preserve">Key contextual factors include:</w:t>
      </w:r>
    </w:p>
    <w:p>
      <w:pPr>
        <w:numPr>
          <w:ilvl w:val="0"/>
          <w:numId w:val="1001"/>
        </w:numPr>
        <w:pStyle w:val="Compact"/>
      </w:pPr>
      <w:r>
        <w:t xml:space="preserve">Regulatory compliance with Egyptian national standards.</w:t>
      </w:r>
    </w:p>
    <w:p>
      <w:pPr>
        <w:numPr>
          <w:ilvl w:val="0"/>
          <w:numId w:val="1001"/>
        </w:numPr>
        <w:pStyle w:val="Compact"/>
      </w:pPr>
      <w:r>
        <w:t xml:space="preserve">Integration with existing infrastructure in Egypt Cairo.</w:t>
      </w:r>
    </w:p>
    <w:p>
      <w:pPr>
        <w:numPr>
          <w:ilvl w:val="0"/>
          <w:numId w:val="1001"/>
        </w:numPr>
        <w:pStyle w:val="Compact"/>
      </w:pPr>
      <w:r>
        <w:t xml:space="preserve">Collaboration with local stakeholders, including government entities and private sector partners.</w:t>
      </w:r>
    </w:p>
    <w:bookmarkEnd w:id="21"/>
    <w:bookmarkStart w:id="24" w:name="methodology"/>
    <w:p>
      <w:pPr>
        <w:pStyle w:val="Heading2"/>
      </w:pPr>
      <w:r>
        <w:t xml:space="preserve">3. Methodology</w:t>
      </w:r>
    </w:p>
    <w:bookmarkStart w:id="22" w:name="systems-engineering-framework"/>
    <w:p>
      <w:pPr>
        <w:pStyle w:val="Heading3"/>
      </w:pPr>
      <w:r>
        <w:t xml:space="preserve">3.1 Systems Engineering Framework</w:t>
      </w:r>
    </w:p>
    <w:p>
      <w:pPr>
        <w:pStyle w:val="FirstParagraph"/>
      </w:pPr>
      <w:r>
        <w:t xml:space="preserve">The Systems Engineer will employ a structured systems engineering framework, incorporating the following phases:</w:t>
      </w:r>
    </w:p>
    <w:p>
      <w:pPr>
        <w:numPr>
          <w:ilvl w:val="0"/>
          <w:numId w:val="1002"/>
        </w:numPr>
        <w:pStyle w:val="Compact"/>
      </w:pPr>
      <w:r>
        <w:rPr>
          <w:bCs/>
          <w:b/>
        </w:rPr>
        <w:t xml:space="preserve">Requirements Analysis:</w:t>
      </w:r>
      <w:r>
        <w:t xml:space="preserve"> </w:t>
      </w:r>
      <w:r>
        <w:t xml:space="preserve">Define system requirements based on stakeholder needs and Egypt Cairo's specific operational environment.</w:t>
      </w:r>
    </w:p>
    <w:p>
      <w:pPr>
        <w:numPr>
          <w:ilvl w:val="0"/>
          <w:numId w:val="1002"/>
        </w:numPr>
        <w:pStyle w:val="Compact"/>
      </w:pPr>
      <w:r>
        <w:rPr>
          <w:bCs/>
          <w:b/>
        </w:rPr>
        <w:t xml:space="preserve">System Design:</w:t>
      </w:r>
      <w:r>
        <w:t xml:space="preserve"> </w:t>
      </w:r>
      <w:r>
        <w:t xml:space="preserve">Develop architectural models that ensure interoperability and scalability.</w:t>
      </w:r>
    </w:p>
    <w:p>
      <w:pPr>
        <w:numPr>
          <w:ilvl w:val="0"/>
          <w:numId w:val="1002"/>
        </w:numPr>
        <w:pStyle w:val="Compact"/>
      </w:pPr>
      <w:r>
        <w:rPr>
          <w:bCs/>
          <w:b/>
        </w:rPr>
        <w:t xml:space="preserve">Implementation:</w:t>
      </w:r>
      <w:r>
        <w:t xml:space="preserve"> </w:t>
      </w:r>
      <w:r>
        <w:t xml:space="preserve">Oversee the deployment of system components, ensuring alignment with design specifications.</w:t>
      </w:r>
    </w:p>
    <w:p>
      <w:pPr>
        <w:numPr>
          <w:ilvl w:val="0"/>
          <w:numId w:val="1002"/>
        </w:numPr>
        <w:pStyle w:val="Compact"/>
      </w:pPr>
      <w:r>
        <w:rPr>
          <w:bCs/>
          <w:b/>
        </w:rPr>
        <w:t xml:space="preserve">Testing and Validation:</w:t>
      </w:r>
      <w:r>
        <w:t xml:space="preserve"> </w:t>
      </w:r>
      <w:r>
        <w:t xml:space="preserve">Conduct rigorous testing to verify system performance under real-world conditions in Egypt Cairo.</w:t>
      </w:r>
    </w:p>
    <w:p>
      <w:pPr>
        <w:numPr>
          <w:ilvl w:val="0"/>
          <w:numId w:val="1002"/>
        </w:numPr>
        <w:pStyle w:val="Compact"/>
      </w:pPr>
      <w:r>
        <w:rPr>
          <w:bCs/>
          <w:b/>
        </w:rPr>
        <w:t xml:space="preserve">Operations and Maintenance:</w:t>
      </w:r>
      <w:r>
        <w:t xml:space="preserve"> </w:t>
      </w:r>
      <w:r>
        <w:t xml:space="preserve">Establish protocols for ongoing system support and optimization.</w:t>
      </w:r>
    </w:p>
    <w:bookmarkEnd w:id="22"/>
    <w:bookmarkStart w:id="23" w:name="experimental-design"/>
    <w:p>
      <w:pPr>
        <w:pStyle w:val="Heading3"/>
      </w:pPr>
      <w:r>
        <w:t xml:space="preserve">3.2 Experimental Design</w:t>
      </w:r>
    </w:p>
    <w:p>
      <w:pPr>
        <w:pStyle w:val="FirstParagraph"/>
      </w:pPr>
      <w:r>
        <w:t xml:space="preserve">The experiment will involve the following steps:</w:t>
      </w:r>
    </w:p>
    <w:p>
      <w:pPr>
        <w:numPr>
          <w:ilvl w:val="0"/>
          <w:numId w:val="1003"/>
        </w:numPr>
        <w:pStyle w:val="Compact"/>
      </w:pPr>
      <w:r>
        <w:t xml:space="preserve">Select a representative project in Egypt Cairo that aligns with the scope.</w:t>
      </w:r>
    </w:p>
    <w:p>
      <w:pPr>
        <w:numPr>
          <w:ilvl w:val="0"/>
          <w:numId w:val="1003"/>
        </w:numPr>
        <w:pStyle w:val="Compact"/>
      </w:pPr>
      <w:r>
        <w:t xml:space="preserve">Apply the systems engineering framework to the project lifecycle.</w:t>
      </w:r>
    </w:p>
    <w:p>
      <w:pPr>
        <w:numPr>
          <w:ilvl w:val="0"/>
          <w:numId w:val="1003"/>
        </w:numPr>
        <w:pStyle w:val="Compact"/>
      </w:pPr>
      <w:r>
        <w:t xml:space="preserve">Collect data on key performance indicators (KPIs) such as system reliability, cost efficiency, and stakeholder satisfaction.</w:t>
      </w:r>
    </w:p>
    <w:p>
      <w:pPr>
        <w:numPr>
          <w:ilvl w:val="0"/>
          <w:numId w:val="1003"/>
        </w:numPr>
        <w:pStyle w:val="Compact"/>
      </w:pPr>
      <w:r>
        <w:t xml:space="preserve">Compare results against baseline metrics from similar projects.</w:t>
      </w:r>
    </w:p>
    <w:bookmarkEnd w:id="23"/>
    <w:bookmarkEnd w:id="24"/>
    <w:bookmarkStart w:id="25" w:name="roles-and-responsibilities"/>
    <w:p>
      <w:pPr>
        <w:pStyle w:val="Heading2"/>
      </w:pPr>
      <w:r>
        <w:t xml:space="preserve">4. Roles and Responsibilities</w:t>
      </w:r>
    </w:p>
    <w:p>
      <w:pPr>
        <w:pStyle w:val="FirstParagraph"/>
      </w:pPr>
      <w:r>
        <w:t xml:space="preserve">The Systems Engineer is responsible for:</w:t>
      </w:r>
    </w:p>
    <w:p>
      <w:pPr>
        <w:numPr>
          <w:ilvl w:val="0"/>
          <w:numId w:val="1004"/>
        </w:numPr>
        <w:pStyle w:val="Compact"/>
      </w:pPr>
      <w:r>
        <w:t xml:space="preserve">Leading the experimental process and ensuring adherence to this protocol.</w:t>
      </w:r>
    </w:p>
    <w:p>
      <w:pPr>
        <w:numPr>
          <w:ilvl w:val="0"/>
          <w:numId w:val="1004"/>
        </w:numPr>
        <w:pStyle w:val="Compact"/>
      </w:pPr>
      <w:r>
        <w:t xml:space="preserve">Coordinating with multidisciplinary teams, including software developers, hardware engineers, and project managers.</w:t>
      </w:r>
    </w:p>
    <w:p>
      <w:pPr>
        <w:numPr>
          <w:ilvl w:val="0"/>
          <w:numId w:val="1004"/>
        </w:numPr>
        <w:pStyle w:val="Compact"/>
      </w:pPr>
      <w:r>
        <w:t xml:space="preserve">Documenting all findings and providing actionable recommendations.</w:t>
      </w:r>
    </w:p>
    <w:p>
      <w:pPr>
        <w:pStyle w:val="FirstParagraph"/>
      </w:pPr>
      <w:r>
        <w:t xml:space="preserve">Supporting roles include:</w:t>
      </w:r>
    </w:p>
    <w:p>
      <w:pPr>
        <w:numPr>
          <w:ilvl w:val="0"/>
          <w:numId w:val="1005"/>
        </w:numPr>
        <w:pStyle w:val="Compact"/>
      </w:pPr>
      <w:r>
        <w:rPr>
          <w:bCs/>
          <w:b/>
        </w:rPr>
        <w:t xml:space="preserve">Project Manager:</w:t>
      </w:r>
      <w:r>
        <w:t xml:space="preserve"> </w:t>
      </w:r>
      <w:r>
        <w:t xml:space="preserve">Oversees timelines and resource allocation.</w:t>
      </w:r>
    </w:p>
    <w:p>
      <w:pPr>
        <w:numPr>
          <w:ilvl w:val="0"/>
          <w:numId w:val="1005"/>
        </w:numPr>
        <w:pStyle w:val="Compact"/>
      </w:pPr>
      <w:r>
        <w:rPr>
          <w:bCs/>
          <w:b/>
        </w:rPr>
        <w:t xml:space="preserve">Data Analyst:</w:t>
      </w:r>
      <w:r>
        <w:t xml:space="preserve"> </w:t>
      </w:r>
      <w:r>
        <w:t xml:space="preserve">Assists in collecting and analyzing experimental data.</w:t>
      </w:r>
    </w:p>
    <w:p>
      <w:pPr>
        <w:numPr>
          <w:ilvl w:val="0"/>
          <w:numId w:val="1005"/>
        </w:numPr>
        <w:pStyle w:val="Compact"/>
      </w:pPr>
      <w:r>
        <w:rPr>
          <w:bCs/>
          <w:b/>
        </w:rPr>
        <w:t xml:space="preserve">Local Liaison:</w:t>
      </w:r>
      <w:r>
        <w:t xml:space="preserve"> </w:t>
      </w:r>
      <w:r>
        <w:t xml:space="preserve">Facilitates communication with Egypt Cairo stakeholders.</w:t>
      </w:r>
    </w:p>
    <w:bookmarkEnd w:id="25"/>
    <w:bookmarkStart w:id="26" w:name="data-collection-and-analysis"/>
    <w:p>
      <w:pPr>
        <w:pStyle w:val="Heading2"/>
      </w:pPr>
      <w:r>
        <w:t xml:space="preserve">5. Data Collection and Analysis</w:t>
      </w:r>
    </w:p>
    <w:p>
      <w:pPr>
        <w:pStyle w:val="FirstParagraph"/>
      </w:pPr>
      <w:r>
        <w:t xml:space="preserve">Data will be collected using a combination of quantitative and qualitative methods:</w:t>
      </w:r>
    </w:p>
    <w:p>
      <w:pPr>
        <w:numPr>
          <w:ilvl w:val="0"/>
          <w:numId w:val="1006"/>
        </w:numPr>
        <w:pStyle w:val="Compact"/>
      </w:pPr>
      <w:r>
        <w:rPr>
          <w:bCs/>
          <w:b/>
        </w:rPr>
        <w:t xml:space="preserve">Quantitative Data:</w:t>
      </w:r>
      <w:r>
        <w:t xml:space="preserve"> </w:t>
      </w:r>
      <w:r>
        <w:t xml:space="preserve">System performance metrics, cost data, and timeline adherence.</w:t>
      </w:r>
    </w:p>
    <w:p>
      <w:pPr>
        <w:numPr>
          <w:ilvl w:val="0"/>
          <w:numId w:val="1006"/>
        </w:numPr>
        <w:pStyle w:val="Compact"/>
      </w:pPr>
      <w:r>
        <w:rPr>
          <w:bCs/>
          <w:b/>
        </w:rPr>
        <w:t xml:space="preserve">Qualitative Data:</w:t>
      </w:r>
      <w:r>
        <w:t xml:space="preserve"> </w:t>
      </w:r>
      <w:r>
        <w:t xml:space="preserve">Stakeholder feedback, interviews, and observational notes.</w:t>
      </w:r>
    </w:p>
    <w:p>
      <w:pPr>
        <w:pStyle w:val="FirstParagraph"/>
      </w:pPr>
      <w:r>
        <w:t xml:space="preserve">The Systems Engineer will analyze the data to identify trends, challenges, and opportunities for improvement. Special attention will be given to how the methodologies perform in the unique context of Egypt Cairo.</w:t>
      </w:r>
    </w:p>
    <w:bookmarkEnd w:id="26"/>
    <w:bookmarkStart w:id="27" w:name="risk-management"/>
    <w:p>
      <w:pPr>
        <w:pStyle w:val="Heading2"/>
      </w:pPr>
      <w:r>
        <w:t xml:space="preserve">6. Risk Management</w:t>
      </w:r>
    </w:p>
    <w:p>
      <w:pPr>
        <w:pStyle w:val="FirstParagraph"/>
      </w:pPr>
      <w:r>
        <w:t xml:space="preserve">Potential risks include:</w:t>
      </w:r>
    </w:p>
    <w:p>
      <w:pPr>
        <w:numPr>
          <w:ilvl w:val="0"/>
          <w:numId w:val="1007"/>
        </w:numPr>
        <w:pStyle w:val="Compact"/>
      </w:pPr>
      <w:r>
        <w:t xml:space="preserve">Regulatory changes in Egypt Cairo that may impact project execution.</w:t>
      </w:r>
    </w:p>
    <w:p>
      <w:pPr>
        <w:numPr>
          <w:ilvl w:val="0"/>
          <w:numId w:val="1007"/>
        </w:numPr>
        <w:pStyle w:val="Compact"/>
      </w:pPr>
      <w:r>
        <w:t xml:space="preserve">Technological limitations or infrastructure gaps.</w:t>
      </w:r>
    </w:p>
    <w:p>
      <w:pPr>
        <w:numPr>
          <w:ilvl w:val="0"/>
          <w:numId w:val="1007"/>
        </w:numPr>
        <w:pStyle w:val="Compact"/>
      </w:pPr>
      <w:r>
        <w:t xml:space="preserve">Stakeholder misalignment or communication barriers.</w:t>
      </w:r>
    </w:p>
    <w:p>
      <w:pPr>
        <w:pStyle w:val="FirstParagraph"/>
      </w:pPr>
      <w:r>
        <w:t xml:space="preserve">Mitigation strategies will be developed and implemented by the Systems Engineer in collaboration with the project team.</w:t>
      </w:r>
    </w:p>
    <w:bookmarkEnd w:id="27"/>
    <w:bookmarkStart w:id="28" w:name="ethical-considerations"/>
    <w:p>
      <w:pPr>
        <w:pStyle w:val="Heading2"/>
      </w:pPr>
      <w:r>
        <w:t xml:space="preserve">7. Ethical Considerations</w:t>
      </w:r>
    </w:p>
    <w:p>
      <w:pPr>
        <w:pStyle w:val="FirstParagraph"/>
      </w:pPr>
      <w:r>
        <w:t xml:space="preserve">This experiment will adhere to ethical guidelines, ensuring:</w:t>
      </w:r>
    </w:p>
    <w:p>
      <w:pPr>
        <w:numPr>
          <w:ilvl w:val="0"/>
          <w:numId w:val="1008"/>
        </w:numPr>
        <w:pStyle w:val="Compact"/>
      </w:pPr>
      <w:r>
        <w:t xml:space="preserve">Transparency in data collection and reporting.</w:t>
      </w:r>
    </w:p>
    <w:p>
      <w:pPr>
        <w:numPr>
          <w:ilvl w:val="0"/>
          <w:numId w:val="1008"/>
        </w:numPr>
        <w:pStyle w:val="Compact"/>
      </w:pPr>
      <w:r>
        <w:t xml:space="preserve">Respect for local cultural norms and practices in Egypt Cairo.</w:t>
      </w:r>
    </w:p>
    <w:p>
      <w:pPr>
        <w:numPr>
          <w:ilvl w:val="0"/>
          <w:numId w:val="1008"/>
        </w:numPr>
        <w:pStyle w:val="Compact"/>
      </w:pPr>
      <w:r>
        <w:t xml:space="preserve">Protection of stakeholder privacy and confidentiality.</w:t>
      </w:r>
    </w:p>
    <w:bookmarkEnd w:id="28"/>
    <w:bookmarkStart w:id="29" w:name="deliverables"/>
    <w:p>
      <w:pPr>
        <w:pStyle w:val="Heading2"/>
      </w:pPr>
      <w:r>
        <w:t xml:space="preserve">8. Deliverables</w:t>
      </w:r>
    </w:p>
    <w:p>
      <w:pPr>
        <w:pStyle w:val="FirstParagraph"/>
      </w:pPr>
      <w:r>
        <w:t xml:space="preserve">The Systems Engineer will produce the following deliverables:</w:t>
      </w:r>
    </w:p>
    <w:p>
      <w:pPr>
        <w:numPr>
          <w:ilvl w:val="0"/>
          <w:numId w:val="1009"/>
        </w:numPr>
        <w:pStyle w:val="Compact"/>
      </w:pPr>
      <w:r>
        <w:t xml:space="preserve">A comprehensive report detailing the experimental process and findings.</w:t>
      </w:r>
    </w:p>
    <w:p>
      <w:pPr>
        <w:numPr>
          <w:ilvl w:val="0"/>
          <w:numId w:val="1009"/>
        </w:numPr>
        <w:pStyle w:val="Compact"/>
      </w:pPr>
      <w:r>
        <w:t xml:space="preserve">Recommendations for optimizing systems engineering practices in Egypt Cairo.</w:t>
      </w:r>
    </w:p>
    <w:p>
      <w:pPr>
        <w:numPr>
          <w:ilvl w:val="0"/>
          <w:numId w:val="1009"/>
        </w:numPr>
        <w:pStyle w:val="Compact"/>
      </w:pPr>
      <w:r>
        <w:t xml:space="preserve">A presentation summarizing key insights for stakeholders.</w:t>
      </w:r>
    </w:p>
    <w:bookmarkEnd w:id="29"/>
    <w:bookmarkStart w:id="30" w:name="timeline"/>
    <w:p>
      <w:pPr>
        <w:pStyle w:val="Heading2"/>
      </w:pPr>
      <w:r>
        <w:t xml:space="preserve">9. Timeline</w:t>
      </w:r>
    </w:p>
    <w:p>
      <w:pPr>
        <w:pStyle w:val="FirstParagraph"/>
      </w:pPr>
      <w:r>
        <w:t xml:space="preserve">The experiment will be conducted over a period of six months, with the following milestones:</w:t>
      </w:r>
    </w:p>
    <w:p>
      <w:pPr>
        <w:numPr>
          <w:ilvl w:val="0"/>
          <w:numId w:val="1010"/>
        </w:numPr>
        <w:pStyle w:val="Compact"/>
      </w:pPr>
      <w:r>
        <w:rPr>
          <w:bCs/>
          <w:b/>
        </w:rPr>
        <w:t xml:space="preserve">Month 1:</w:t>
      </w:r>
      <w:r>
        <w:t xml:space="preserve"> </w:t>
      </w:r>
      <w:r>
        <w:t xml:space="preserve">Project selection and planning.</w:t>
      </w:r>
    </w:p>
    <w:p>
      <w:pPr>
        <w:numPr>
          <w:ilvl w:val="0"/>
          <w:numId w:val="1010"/>
        </w:numPr>
        <w:pStyle w:val="Compact"/>
      </w:pPr>
      <w:r>
        <w:rPr>
          <w:bCs/>
          <w:b/>
        </w:rPr>
        <w:t xml:space="preserve">Months 2-3:</w:t>
      </w:r>
      <w:r>
        <w:t xml:space="preserve"> </w:t>
      </w:r>
      <w:r>
        <w:t xml:space="preserve">Implementation of systems engineering framework.</w:t>
      </w:r>
    </w:p>
    <w:p>
      <w:pPr>
        <w:numPr>
          <w:ilvl w:val="0"/>
          <w:numId w:val="1010"/>
        </w:numPr>
        <w:pStyle w:val="Compact"/>
      </w:pPr>
      <w:r>
        <w:rPr>
          <w:bCs/>
          <w:b/>
        </w:rPr>
        <w:t xml:space="preserve">Months 4-5:</w:t>
      </w:r>
      <w:r>
        <w:t xml:space="preserve"> </w:t>
      </w:r>
      <w:r>
        <w:t xml:space="preserve">Data collection and analysis.</w:t>
      </w:r>
    </w:p>
    <w:p>
      <w:pPr>
        <w:numPr>
          <w:ilvl w:val="0"/>
          <w:numId w:val="1010"/>
        </w:numPr>
        <w:pStyle w:val="Compact"/>
      </w:pPr>
      <w:r>
        <w:rPr>
          <w:bCs/>
          <w:b/>
        </w:rPr>
        <w:t xml:space="preserve">Month 6:</w:t>
      </w:r>
      <w:r>
        <w:t xml:space="preserve"> </w:t>
      </w:r>
      <w:r>
        <w:t xml:space="preserve">Reporting and recommendations.</w:t>
      </w:r>
    </w:p>
    <w:bookmarkEnd w:id="30"/>
    <w:bookmarkStart w:id="31" w:name="conclusion"/>
    <w:p>
      <w:pPr>
        <w:pStyle w:val="Heading2"/>
      </w:pPr>
      <w:r>
        <w:t xml:space="preserve">10. Conclusion</w:t>
      </w:r>
    </w:p>
    <w:p>
      <w:pPr>
        <w:pStyle w:val="FirstParagraph"/>
      </w:pPr>
      <w:r>
        <w:t xml:space="preserve">This Experiment Protocol provides a structured approach for evaluating systems engineering methodologies in Egypt Cairo. By leveraging the expertise of the Systems Engineer and considering the unique context of the region, this experiment aims to contribute valuable insights to the field of systems engineering and support the continued development of Egypt Cairo's technological infrastructure.</w:t>
      </w:r>
    </w:p>
    <w:bookmarkEnd w:id="31"/>
    <w:p>
      <w:pPr>
        <w:pStyle w:val="BodyText"/>
      </w:pPr>
      <w:r>
        <w:rPr>
          <w:bCs/>
          <w:b/>
        </w:rPr>
        <w:t xml:space="preserve">Note:</w:t>
      </w:r>
      <w:r>
        <w:t xml:space="preserve"> </w:t>
      </w:r>
      <w:r>
        <w:t xml:space="preserve">This document is intended for use by qualified professionals and should be adapted as necessary to meet specific project requirements.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Systems Engineering Methodologies in Egypt Cairo</dc:title>
  <dc:creator/>
  <dc:language>en</dc:language>
  <cp:keywords/>
  <dcterms:created xsi:type="dcterms:W3CDTF">2026-10-10T01:44:34Z</dcterms:created>
  <dcterms:modified xsi:type="dcterms:W3CDTF">2026-10-10T01:44:34Z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