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Tailor</w:t>
      </w:r>
      <w:r>
        <w:t xml:space="preserve"> </w:t>
      </w:r>
      <w:r>
        <w:t xml:space="preserve">Services</w:t>
      </w:r>
      <w:r>
        <w:t xml:space="preserve"> </w:t>
      </w:r>
      <w:r>
        <w:t xml:space="preserve">in</w:t>
      </w:r>
      <w:r>
        <w:t xml:space="preserve"> </w:t>
      </w:r>
      <w:r>
        <w:t xml:space="preserve">France</w:t>
      </w:r>
      <w:r>
        <w:t xml:space="preserve"> </w:t>
      </w:r>
      <w:r>
        <w:t xml:space="preserve">Lyon</w:t>
      </w:r>
    </w:p>
    <w:bookmarkStart w:id="20" w:name="Xcb32add421f73a0e9235dff38c3c764ad34ed7c"/>
    <w:p>
      <w:pPr>
        <w:pStyle w:val="Heading1"/>
      </w:pPr>
      <w:r>
        <w:t xml:space="preserve">Experiment Protocol: Tailor Services in France Lyon</w:t>
      </w:r>
    </w:p>
    <w:p>
      <w:pPr>
        <w:pStyle w:val="FirstParagraph"/>
      </w:pPr>
      <w:r>
        <w:rPr>
          <w:bCs/>
          <w:b/>
        </w:rPr>
        <w:t xml:space="preserve">Document ID:</w:t>
      </w:r>
      <w:r>
        <w:t xml:space="preserve"> </w:t>
      </w:r>
      <w:r>
        <w:t xml:space="preserve">EXP-TAILOR-LYON-2024-001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Lyon, France</w:t>
      </w:r>
    </w:p>
    <w:p>
      <w:pPr>
        <w:pStyle w:val="BodyText"/>
      </w:pPr>
      <w:r>
        <w:rPr>
          <w:bCs/>
          <w:b/>
        </w:rPr>
        <w:t xml:space="preserve">Prepared By:</w:t>
      </w:r>
      <w:r>
        <w:t xml:space="preserve"> </w:t>
      </w:r>
      <w:r>
        <w:t xml:space="preserve">Technical Research Team</w:t>
      </w:r>
    </w:p>
    <w:bookmarkEnd w:id="20"/>
    <w:p>
      <w:pPr>
        <w:pStyle w:val="BodyText"/>
      </w:pPr>
      <w:r>
        <w:t xml:space="preserve">1. Introduction and Background</w:t>
      </w:r>
    </w:p>
    <w:p>
      <w:pPr>
        <w:pStyle w:val="BodyText"/>
      </w:pPr>
      <w:r>
        <w:t xml:space="preserve">This Experiment Protocol outlines the methodology for evaluating the quality, efficiency, and customer satisfaction of tailor services in Lyon, France. Lyon has a rich history in textiles and fashion, making it an ideal location for this study. The primary objective is to assess how local tailors meet modern consumer expectations while preserving traditional craftsmanship. This protocol ensures a systematic approach to data collection and analysis, focusing on key performance indicators relevant to the tailor industry.</w:t>
      </w:r>
    </w:p>
    <w:p>
      <w:pPr>
        <w:pStyle w:val="BodyText"/>
      </w:pPr>
      <w:r>
        <w:t xml:space="preserve">2. Objectives</w:t>
      </w:r>
    </w:p>
    <w:p>
      <w:pPr>
        <w:pStyle w:val="BodyText"/>
      </w:pPr>
      <w:r>
        <w:t xml:space="preserve">The main objectives of this experiment are:</w:t>
      </w:r>
    </w:p>
    <w:p>
      <w:pPr>
        <w:numPr>
          <w:ilvl w:val="0"/>
          <w:numId w:val="1001"/>
        </w:numPr>
        <w:pStyle w:val="Compact"/>
      </w:pPr>
      <w:r>
        <w:t xml:space="preserve">To evaluate the technical skills of tailors in Lyon, including precision in measurements, stitching quality, and fabric handling.</w:t>
      </w:r>
    </w:p>
    <w:p>
      <w:pPr>
        <w:numPr>
          <w:ilvl w:val="0"/>
          <w:numId w:val="1001"/>
        </w:numPr>
        <w:pStyle w:val="Compact"/>
      </w:pPr>
      <w:r>
        <w:t xml:space="preserve">To assess customer satisfaction levels regarding communication, turnaround time, and final product quality.</w:t>
      </w:r>
    </w:p>
    <w:p>
      <w:pPr>
        <w:numPr>
          <w:ilvl w:val="0"/>
          <w:numId w:val="1001"/>
        </w:numPr>
        <w:pStyle w:val="Compact"/>
      </w:pPr>
      <w:r>
        <w:t xml:space="preserve">To compare traditional tailoring methods with modern techniques used by tailors in Lyon.</w:t>
      </w:r>
    </w:p>
    <w:p>
      <w:pPr>
        <w:numPr>
          <w:ilvl w:val="0"/>
          <w:numId w:val="1001"/>
        </w:numPr>
        <w:pStyle w:val="Compact"/>
      </w:pPr>
      <w:r>
        <w:t xml:space="preserve">To identify areas for improvement in service delivery and customer experience.</w:t>
      </w:r>
    </w:p>
    <w:p>
      <w:pPr>
        <w:pStyle w:val="FirstParagraph"/>
      </w:pPr>
      <w:r>
        <w:t xml:space="preserve">3. Scope</w:t>
      </w:r>
    </w:p>
    <w:p>
      <w:pPr>
        <w:pStyle w:val="BodyText"/>
      </w:pPr>
      <w:r>
        <w:t xml:space="preserve">This experiment will focus on tailors operating within the city limits of Lyon, France. It will include both independent tailors and those working in established boutiques. The study will cover various types of tailoring services, including custom suits, alterations, and bespoke garments. Participants will be selected based on their willingness to engage in the experiment and their representation of different skill levels and business models.</w:t>
      </w:r>
    </w:p>
    <w:p>
      <w:pPr>
        <w:pStyle w:val="BodyText"/>
      </w:pPr>
      <w:r>
        <w:t xml:space="preserve">4. Methodology</w:t>
      </w:r>
    </w:p>
    <w:p>
      <w:pPr>
        <w:pStyle w:val="BodyText"/>
      </w:pPr>
      <w:r>
        <w:t xml:space="preserve">The experiment will be conducted in three phases: preparation, execution, and analysis. Each phase will involve specific tasks designed to gather comprehensive data on tailor performance and customer satisfaction.</w:t>
      </w:r>
    </w:p>
    <w:bookmarkStart w:id="21" w:name="preparation-phase"/>
    <w:p>
      <w:pPr>
        <w:pStyle w:val="Heading3"/>
      </w:pPr>
      <w:r>
        <w:t xml:space="preserve">4.1 Preparation Phase</w:t>
      </w:r>
    </w:p>
    <w:p>
      <w:pPr>
        <w:numPr>
          <w:ilvl w:val="0"/>
          <w:numId w:val="1002"/>
        </w:numPr>
        <w:pStyle w:val="Compact"/>
      </w:pPr>
      <w:r>
        <w:t xml:space="preserve">Select a sample of 20 tailors from different neighborhoods in Lyon.</w:t>
      </w:r>
    </w:p>
    <w:p>
      <w:pPr>
        <w:numPr>
          <w:ilvl w:val="0"/>
          <w:numId w:val="1002"/>
        </w:numPr>
        <w:pStyle w:val="Compact"/>
      </w:pPr>
      <w:r>
        <w:t xml:space="preserve">Develop standardized measurement forms and quality assessment checklists.</w:t>
      </w:r>
    </w:p>
    <w:p>
      <w:pPr>
        <w:numPr>
          <w:ilvl w:val="0"/>
          <w:numId w:val="1002"/>
        </w:numPr>
        <w:pStyle w:val="Compact"/>
      </w:pPr>
      <w:r>
        <w:t xml:space="preserve">Train evaluators on the criteria for assessing tailoring quality.</w:t>
      </w:r>
    </w:p>
    <w:p>
      <w:pPr>
        <w:numPr>
          <w:ilvl w:val="0"/>
          <w:numId w:val="1002"/>
        </w:numPr>
        <w:pStyle w:val="Compact"/>
      </w:pPr>
      <w:r>
        <w:t xml:space="preserve">Obtain necessary permissions and ethical approvals for customer surveys.</w:t>
      </w:r>
    </w:p>
    <w:bookmarkEnd w:id="21"/>
    <w:bookmarkStart w:id="22" w:name="execution-phase"/>
    <w:p>
      <w:pPr>
        <w:pStyle w:val="Heading3"/>
      </w:pPr>
      <w:r>
        <w:t xml:space="preserve">4.2 Execution Phase</w:t>
      </w:r>
    </w:p>
    <w:p>
      <w:pPr>
        <w:numPr>
          <w:ilvl w:val="0"/>
          <w:numId w:val="1003"/>
        </w:numPr>
        <w:pStyle w:val="Compact"/>
      </w:pPr>
      <w:r>
        <w:t xml:space="preserve">Visit each selected tailor shop to observe their workflow and techniques.</w:t>
      </w:r>
    </w:p>
    <w:p>
      <w:pPr>
        <w:numPr>
          <w:ilvl w:val="0"/>
          <w:numId w:val="1003"/>
        </w:numPr>
        <w:pStyle w:val="Compact"/>
      </w:pPr>
      <w:r>
        <w:t xml:space="preserve">Commission a standard garment (e.g., a suit jacket) from each tailor using the same fabric and specifications.</w:t>
      </w:r>
    </w:p>
    <w:p>
      <w:pPr>
        <w:numPr>
          <w:ilvl w:val="0"/>
          <w:numId w:val="1003"/>
        </w:numPr>
        <w:pStyle w:val="Compact"/>
      </w:pPr>
      <w:r>
        <w:t xml:space="preserve">Collect customer feedback through structured interviews and surveys.</w:t>
      </w:r>
    </w:p>
    <w:p>
      <w:pPr>
        <w:numPr>
          <w:ilvl w:val="0"/>
          <w:numId w:val="1003"/>
        </w:numPr>
        <w:pStyle w:val="Compact"/>
      </w:pPr>
      <w:r>
        <w:t xml:space="preserve">Document turnaround times and any issues encountered during the process.</w:t>
      </w:r>
    </w:p>
    <w:bookmarkEnd w:id="22"/>
    <w:bookmarkStart w:id="23" w:name="analysis-phase"/>
    <w:p>
      <w:pPr>
        <w:pStyle w:val="Heading3"/>
      </w:pPr>
      <w:r>
        <w:t xml:space="preserve">4.3 Analysis Phase</w:t>
      </w:r>
    </w:p>
    <w:p>
      <w:pPr>
        <w:numPr>
          <w:ilvl w:val="0"/>
          <w:numId w:val="1004"/>
        </w:numPr>
        <w:pStyle w:val="Compact"/>
      </w:pPr>
      <w:r>
        <w:t xml:space="preserve">Evaluate the quality of the commissioned garments using the predefined checklist.</w:t>
      </w:r>
    </w:p>
    <w:p>
      <w:pPr>
        <w:numPr>
          <w:ilvl w:val="0"/>
          <w:numId w:val="1004"/>
        </w:numPr>
        <w:pStyle w:val="Compact"/>
      </w:pPr>
      <w:r>
        <w:t xml:space="preserve">Analyze customer feedback to identify common themes and areas of concern.</w:t>
      </w:r>
    </w:p>
    <w:p>
      <w:pPr>
        <w:numPr>
          <w:ilvl w:val="0"/>
          <w:numId w:val="1004"/>
        </w:numPr>
        <w:pStyle w:val="Compact"/>
      </w:pPr>
      <w:r>
        <w:t xml:space="preserve">Compare results across different tailors to identify best practices and areas for improvement.</w:t>
      </w:r>
    </w:p>
    <w:p>
      <w:pPr>
        <w:numPr>
          <w:ilvl w:val="0"/>
          <w:numId w:val="1004"/>
        </w:numPr>
        <w:pStyle w:val="Compact"/>
      </w:pPr>
      <w:r>
        <w:t xml:space="preserve">Prepare a comprehensive report summarizing findings and recommendations.</w:t>
      </w:r>
    </w:p>
    <w:bookmarkEnd w:id="23"/>
    <w:p>
      <w:pPr>
        <w:pStyle w:val="FirstParagraph"/>
      </w:pPr>
      <w:r>
        <w:t xml:space="preserve">5. Data Collection Instruments</w:t>
      </w:r>
    </w:p>
    <w:p>
      <w:pPr>
        <w:pStyle w:val="BodyText"/>
      </w:pPr>
      <w:r>
        <w:t xml:space="preserve">The following instruments will be used to collect data during the experiment:</w:t>
      </w:r>
    </w:p>
    <w:p>
      <w:pPr>
        <w:numPr>
          <w:ilvl w:val="0"/>
          <w:numId w:val="1005"/>
        </w:numPr>
        <w:pStyle w:val="Compact"/>
      </w:pPr>
      <w:r>
        <w:rPr>
          <w:bCs/>
          <w:b/>
        </w:rPr>
        <w:t xml:space="preserve">Measurement Forms:</w:t>
      </w:r>
      <w:r>
        <w:t xml:space="preserve"> </w:t>
      </w:r>
      <w:r>
        <w:t xml:space="preserve">Standardized forms to record customer measurements and garment specifications.</w:t>
      </w:r>
    </w:p>
    <w:p>
      <w:pPr>
        <w:numPr>
          <w:ilvl w:val="0"/>
          <w:numId w:val="1005"/>
        </w:numPr>
        <w:pStyle w:val="Compact"/>
      </w:pPr>
      <w:r>
        <w:rPr>
          <w:bCs/>
          <w:b/>
        </w:rPr>
        <w:t xml:space="preserve">Quality Assessment Checklist:</w:t>
      </w:r>
      <w:r>
        <w:t xml:space="preserve"> </w:t>
      </w:r>
      <w:r>
        <w:t xml:space="preserve">A detailed checklist for evaluating the quality of finished garments, including fit, stitching, and finishing.</w:t>
      </w:r>
    </w:p>
    <w:p>
      <w:pPr>
        <w:numPr>
          <w:ilvl w:val="0"/>
          <w:numId w:val="1005"/>
        </w:numPr>
        <w:pStyle w:val="Compact"/>
      </w:pPr>
      <w:r>
        <w:rPr>
          <w:bCs/>
          <w:b/>
        </w:rPr>
        <w:t xml:space="preserve">Customer Survey:</w:t>
      </w:r>
      <w:r>
        <w:t xml:space="preserve"> </w:t>
      </w:r>
      <w:r>
        <w:t xml:space="preserve">A structured survey to gather customer feedback on their experience with the tailor.</w:t>
      </w:r>
    </w:p>
    <w:p>
      <w:pPr>
        <w:numPr>
          <w:ilvl w:val="0"/>
          <w:numId w:val="1005"/>
        </w:numPr>
        <w:pStyle w:val="Compact"/>
      </w:pPr>
      <w:r>
        <w:rPr>
          <w:bCs/>
          <w:b/>
        </w:rPr>
        <w:t xml:space="preserve">Observation Notes:</w:t>
      </w:r>
      <w:r>
        <w:t xml:space="preserve"> </w:t>
      </w:r>
      <w:r>
        <w:t xml:space="preserve">Detailed notes taken by evaluators during shop visits to document workflow and techniques.</w:t>
      </w:r>
    </w:p>
    <w:p>
      <w:pPr>
        <w:pStyle w:val="FirstParagraph"/>
      </w:pPr>
      <w:r>
        <w:t xml:space="preserve">6. Ethical Considerations</w:t>
      </w:r>
    </w:p>
    <w:p>
      <w:pPr>
        <w:pStyle w:val="BodyText"/>
      </w:pPr>
      <w:r>
        <w:t xml:space="preserve">This experiment will adhere to ethical guidelines to ensure the rights and well-being of all participants are protected. Informed consent will be obtained from all tailors and customers participating in the study. Confidentiality will be maintained, and all data will be anonymized in reports and publications. Participants will be informed of their right to withdraw from the study at any time without penalty.</w:t>
      </w:r>
    </w:p>
    <w:p>
      <w:pPr>
        <w:pStyle w:val="BodyText"/>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Preparation</w:t>
            </w:r>
          </w:p>
        </w:tc>
        <w:tc>
          <w:tcPr/>
          <w:p>
            <w:pPr>
              <w:pStyle w:val="Compact"/>
              <w:jc w:val="left"/>
            </w:pPr>
            <w:r>
              <w:t xml:space="preserve">2 weeks</w:t>
            </w:r>
          </w:p>
        </w:tc>
        <w:tc>
          <w:tcPr/>
          <w:p>
            <w:pPr>
              <w:pStyle w:val="Compact"/>
              <w:jc w:val="left"/>
            </w:pPr>
            <w:r>
              <w:t xml:space="preserve">Selection of tailors, development of instruments, training of evaluators</w:t>
            </w:r>
          </w:p>
        </w:tc>
      </w:tr>
      <w:tr>
        <w:tc>
          <w:tcPr/>
          <w:p>
            <w:pPr>
              <w:pStyle w:val="Compact"/>
              <w:jc w:val="left"/>
            </w:pPr>
            <w:r>
              <w:t xml:space="preserve">Execution</w:t>
            </w:r>
          </w:p>
        </w:tc>
        <w:tc>
          <w:tcPr/>
          <w:p>
            <w:pPr>
              <w:pStyle w:val="Compact"/>
              <w:jc w:val="left"/>
            </w:pPr>
            <w:r>
              <w:t xml:space="preserve">6 weeks</w:t>
            </w:r>
          </w:p>
        </w:tc>
        <w:tc>
          <w:tcPr/>
          <w:p>
            <w:pPr>
              <w:pStyle w:val="Compact"/>
              <w:jc w:val="left"/>
            </w:pPr>
            <w:r>
              <w:t xml:space="preserve">Shop visits, garment commissioning, data collection</w:t>
            </w:r>
          </w:p>
        </w:tc>
      </w:tr>
      <w:tr>
        <w:tc>
          <w:tcPr/>
          <w:p>
            <w:pPr>
              <w:pStyle w:val="Compact"/>
              <w:jc w:val="left"/>
            </w:pPr>
            <w:r>
              <w:t xml:space="preserve">Analysis</w:t>
            </w:r>
          </w:p>
        </w:tc>
        <w:tc>
          <w:tcPr/>
          <w:p>
            <w:pPr>
              <w:pStyle w:val="Compact"/>
              <w:jc w:val="left"/>
            </w:pPr>
            <w:r>
              <w:t xml:space="preserve">3 weeks</w:t>
            </w:r>
          </w:p>
        </w:tc>
        <w:tc>
          <w:tcPr/>
          <w:p>
            <w:pPr>
              <w:pStyle w:val="Compact"/>
              <w:jc w:val="left"/>
            </w:pPr>
            <w:r>
              <w:t xml:space="preserve">Data analysis, report preparation</w:t>
            </w:r>
          </w:p>
        </w:tc>
      </w:tr>
    </w:tbl>
    <w:p>
      <w:pPr>
        <w:pStyle w:val="BodyText"/>
      </w:pPr>
      <w:r>
        <w:t xml:space="preserve">8. Expected Outcomes</w:t>
      </w:r>
    </w:p>
    <w:p>
      <w:pPr>
        <w:pStyle w:val="BodyText"/>
      </w:pPr>
      <w:r>
        <w:t xml:space="preserve">The expected outcomes of this experiment include:</w:t>
      </w:r>
    </w:p>
    <w:p>
      <w:pPr>
        <w:numPr>
          <w:ilvl w:val="0"/>
          <w:numId w:val="1006"/>
        </w:numPr>
        <w:pStyle w:val="Compact"/>
      </w:pPr>
      <w:r>
        <w:t xml:space="preserve">A detailed assessment of the quality and efficiency of tailor services in Lyon.</w:t>
      </w:r>
    </w:p>
    <w:p>
      <w:pPr>
        <w:numPr>
          <w:ilvl w:val="0"/>
          <w:numId w:val="1006"/>
        </w:numPr>
        <w:pStyle w:val="Compact"/>
      </w:pPr>
      <w:r>
        <w:t xml:space="preserve">Identification of best practices and areas for improvement in the tailoring industry.</w:t>
      </w:r>
    </w:p>
    <w:p>
      <w:pPr>
        <w:numPr>
          <w:ilvl w:val="0"/>
          <w:numId w:val="1006"/>
        </w:numPr>
        <w:pStyle w:val="Compact"/>
      </w:pPr>
      <w:r>
        <w:t xml:space="preserve">Enhanced understanding of customer expectations and satisfaction levels.</w:t>
      </w:r>
    </w:p>
    <w:p>
      <w:pPr>
        <w:numPr>
          <w:ilvl w:val="0"/>
          <w:numId w:val="1006"/>
        </w:numPr>
        <w:pStyle w:val="Compact"/>
      </w:pPr>
      <w:r>
        <w:t xml:space="preserve">Recommendations for tailors to improve their services and competitiveness.</w:t>
      </w:r>
    </w:p>
    <w:p>
      <w:pPr>
        <w:pStyle w:val="FirstParagraph"/>
      </w:pPr>
      <w:r>
        <w:t xml:space="preserve">9. Conclusion</w:t>
      </w:r>
    </w:p>
    <w:p>
      <w:pPr>
        <w:pStyle w:val="BodyText"/>
      </w:pPr>
      <w:r>
        <w:t xml:space="preserve">This Experiment Protocol provides a structured approach to evaluating tailor services in Lyon, France. By following this protocol, we aim to generate valuable insights that can benefit both tailors and customers. The findings will contribute to the ongoing development of the tailoring industry in Lyon, ensuring that it continues to meet the high standards expected by consumers.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Tailor Services in France Lyon</dc:title>
  <dc:creator/>
  <dc:language>en</dc:language>
  <cp:keywords/>
  <dcterms:created xsi:type="dcterms:W3CDTF">2026-10-10T03:28:37Z</dcterms:created>
  <dcterms:modified xsi:type="dcterms:W3CDTF">2026-10-10T03:28:37Z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