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in</w:t>
      </w:r>
      <w:r>
        <w:t xml:space="preserve"> </w:t>
      </w:r>
      <w:r>
        <w:t xml:space="preserve">France</w:t>
      </w:r>
      <w:r>
        <w:t xml:space="preserve"> </w:t>
      </w:r>
      <w:r>
        <w:t xml:space="preserve">Marseille</w:t>
      </w:r>
    </w:p>
    <w:bookmarkStart w:id="20" w:name="X8be35d3abc5fc07bfdb1877d877bb45659c10a7"/>
    <w:p>
      <w:pPr>
        <w:pStyle w:val="Heading1"/>
      </w:pPr>
      <w:r>
        <w:t xml:space="preserve">Experiment Protocol: Tailor in France Marseille</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France Marseille</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procedures and methodologies for studying the role of a Tailor in the context of France Marseille. The city of Marseille, known for its rich cultural heritage and vibrant fashion scene, provides an ideal setting for this research. The primary objective is to understand how traditional tailoring practices intersect with modern fashion trends in this unique urban environment.</w:t>
      </w:r>
    </w:p>
    <w:bookmarkEnd w:id="21"/>
    <w:bookmarkStart w:id="22" w:name="objectives"/>
    <w:p>
      <w:pPr>
        <w:pStyle w:val="Heading2"/>
      </w:pPr>
      <w:r>
        <w:t xml:space="preserve">2. Objectives</w:t>
      </w:r>
    </w:p>
    <w:p>
      <w:pPr>
        <w:numPr>
          <w:ilvl w:val="0"/>
          <w:numId w:val="1001"/>
        </w:numPr>
        <w:pStyle w:val="Compact"/>
      </w:pPr>
      <w:r>
        <w:t xml:space="preserve">To analyze the current state of tailoring in France Marseille.</w:t>
      </w:r>
    </w:p>
    <w:p>
      <w:pPr>
        <w:numPr>
          <w:ilvl w:val="0"/>
          <w:numId w:val="1001"/>
        </w:numPr>
        <w:pStyle w:val="Compact"/>
      </w:pPr>
      <w:r>
        <w:t xml:space="preserve">To explore the impact of cultural diversity on tailoring practices.</w:t>
      </w:r>
    </w:p>
    <w:p>
      <w:pPr>
        <w:numPr>
          <w:ilvl w:val="0"/>
          <w:numId w:val="1001"/>
        </w:numPr>
        <w:pStyle w:val="Compact"/>
      </w:pPr>
      <w:r>
        <w:t xml:space="preserve">To assess the economic viability of traditional tailoring in a modern market.</w:t>
      </w:r>
    </w:p>
    <w:p>
      <w:pPr>
        <w:numPr>
          <w:ilvl w:val="0"/>
          <w:numId w:val="1001"/>
        </w:numPr>
        <w:pStyle w:val="Compact"/>
      </w:pPr>
      <w:r>
        <w:t xml:space="preserve">To document the skills and techniques used by local Tailors.</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study will involve selecting a diverse group of Tailors from various neighborhoods in France Marseille. Participants will be chosen based on their experience, specialization, and willingness to participate in the study.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Criteria</w:t>
            </w:r>
          </w:p>
        </w:tc>
        <w:tc>
          <w:tcPr/>
          <w:p>
            <w:pPr>
              <w:pStyle w:val="Compact"/>
              <w:jc w:val="left"/>
            </w:pPr>
            <w:r>
              <w:t xml:space="preserve">Description</w:t>
            </w:r>
          </w:p>
        </w:tc>
      </w:tr>
      <w:tr>
        <w:tc>
          <w:tcPr/>
          <w:p>
            <w:pPr>
              <w:pStyle w:val="Compact"/>
              <w:jc w:val="left"/>
            </w:pPr>
            <w:r>
              <w:t xml:space="preserve">Experience</w:t>
            </w:r>
          </w:p>
        </w:tc>
        <w:tc>
          <w:tcPr/>
          <w:p>
            <w:pPr>
              <w:pStyle w:val="Compact"/>
              <w:jc w:val="left"/>
            </w:pPr>
            <w:r>
              <w:t xml:space="preserve">Minimum of 5 years in the tailoring profession.</w:t>
            </w:r>
          </w:p>
        </w:tc>
      </w:tr>
      <w:tr>
        <w:tc>
          <w:tcPr/>
          <w:p>
            <w:pPr>
              <w:pStyle w:val="Compact"/>
              <w:jc w:val="left"/>
            </w:pPr>
            <w:r>
              <w:t xml:space="preserve">Specialization</w:t>
            </w:r>
          </w:p>
        </w:tc>
        <w:tc>
          <w:tcPr/>
          <w:p>
            <w:pPr>
              <w:pStyle w:val="Compact"/>
              <w:jc w:val="left"/>
            </w:pPr>
            <w:r>
              <w:t xml:space="preserve">Includes bespoke suits, bridal wear, and traditional garments.</w:t>
            </w:r>
          </w:p>
        </w:tc>
      </w:tr>
      <w:tr>
        <w:tc>
          <w:tcPr/>
          <w:p>
            <w:pPr>
              <w:pStyle w:val="Compact"/>
              <w:jc w:val="left"/>
            </w:pPr>
            <w:r>
              <w:t xml:space="preserve">Location</w:t>
            </w:r>
          </w:p>
        </w:tc>
        <w:tc>
          <w:tcPr/>
          <w:p>
            <w:pPr>
              <w:pStyle w:val="Compact"/>
              <w:jc w:val="left"/>
            </w:pPr>
            <w:r>
              <w:t xml:space="preserve">Based in different districts of France Marseille.</w:t>
            </w:r>
          </w:p>
        </w:tc>
      </w:tr>
    </w:tbl>
    <w:bookmarkEnd w:id="23"/>
    <w:bookmarkStart w:id="24" w:name="data-collection"/>
    <w:p>
      <w:pPr>
        <w:pStyle w:val="Heading3"/>
      </w:pPr>
      <w:r>
        <w:t xml:space="preserve">3.2 Data Collection</w:t>
      </w:r>
    </w:p>
    <w:p>
      <w:pPr>
        <w:pStyle w:val="FirstParagraph"/>
      </w:pPr>
      <w:r>
        <w:t xml:space="preserve">Data will be collected through a combination of interviews, observations, and surveys. Interviews will focus on the Tailor's background, techniques, and challenges. Observations will be conducted in their workshops to document their processes. Surveys will gather quantitative data on customer preferences and market trends.</w:t>
      </w:r>
    </w:p>
    <w:bookmarkEnd w:id="24"/>
    <w:bookmarkStart w:id="25" w:name="ethical-considerations"/>
    <w:p>
      <w:pPr>
        <w:pStyle w:val="Heading3"/>
      </w:pPr>
      <w:r>
        <w:t xml:space="preserve">3.3 Ethical Considerations</w:t>
      </w:r>
    </w:p>
    <w:p>
      <w:pPr>
        <w:pStyle w:val="FirstParagraph"/>
      </w:pPr>
      <w:r>
        <w:t xml:space="preserve">All participants will provide informed consent before taking part in the study. Confidentiality and anonymity will be maintained throughout the research process. The study will adhere to ethical guidelines set by relevant research institutions.</w:t>
      </w:r>
    </w:p>
    <w:bookmarkEnd w:id="25"/>
    <w:bookmarkEnd w:id="26"/>
    <w:bookmarkStart w:id="31" w:name="procedures"/>
    <w:p>
      <w:pPr>
        <w:pStyle w:val="Heading2"/>
      </w:pPr>
      <w:r>
        <w:t xml:space="preserve">4. Procedures</w:t>
      </w:r>
    </w:p>
    <w:bookmarkStart w:id="27" w:name="initial-contact"/>
    <w:p>
      <w:pPr>
        <w:pStyle w:val="Heading3"/>
      </w:pPr>
      <w:r>
        <w:t xml:space="preserve">4.1 Initial Contact</w:t>
      </w:r>
    </w:p>
    <w:p>
      <w:pPr>
        <w:pStyle w:val="FirstParagraph"/>
      </w:pPr>
      <w:r>
        <w:t xml:space="preserve">Researchers will reach out to potential participants through local tailoring associations and social media platforms. An introductory letter explaining the purpose of the study will be sent to each Tailor.</w:t>
      </w:r>
    </w:p>
    <w:bookmarkEnd w:id="27"/>
    <w:bookmarkStart w:id="28" w:name="interviews"/>
    <w:p>
      <w:pPr>
        <w:pStyle w:val="Heading3"/>
      </w:pPr>
      <w:r>
        <w:t xml:space="preserve">4.2 Interviews</w:t>
      </w:r>
    </w:p>
    <w:p>
      <w:pPr>
        <w:pStyle w:val="FirstParagraph"/>
      </w:pPr>
      <w:r>
        <w:t xml:space="preserve">Semi-structured interviews will be conducted in French or English, depending on the participant's preference. Questions will cover topics such as training, influences, and future aspirations. Interviews will be recorded with permission and transcribed for analysis.</w:t>
      </w:r>
    </w:p>
    <w:bookmarkEnd w:id="28"/>
    <w:bookmarkStart w:id="29" w:name="observations"/>
    <w:p>
      <w:pPr>
        <w:pStyle w:val="Heading3"/>
      </w:pPr>
      <w:r>
        <w:t xml:space="preserve">4.3 Observations</w:t>
      </w:r>
    </w:p>
    <w:p>
      <w:pPr>
        <w:pStyle w:val="FirstParagraph"/>
      </w:pPr>
      <w:r>
        <w:t xml:space="preserve">Researchers will spend time in the Tailor's workshop, observing their work processes. This will include measuring clients, cutting fabric, and sewing garments. Detailed notes and photographs will be taken to capture the intricacies of their craft.</w:t>
      </w:r>
    </w:p>
    <w:bookmarkEnd w:id="29"/>
    <w:bookmarkStart w:id="30" w:name="surveys"/>
    <w:p>
      <w:pPr>
        <w:pStyle w:val="Heading3"/>
      </w:pPr>
      <w:r>
        <w:t xml:space="preserve">4.4 Surveys</w:t>
      </w:r>
    </w:p>
    <w:p>
      <w:pPr>
        <w:pStyle w:val="FirstParagraph"/>
      </w:pPr>
      <w:r>
        <w:t xml:space="preserve">Surveys will be distributed to both Tailors and their clients to gather insights on pricing, quality, and customer satisfaction. Online and paper-based surveys will be used to ensure broad participation.</w:t>
      </w:r>
    </w:p>
    <w:bookmarkEnd w:id="30"/>
    <w:bookmarkEnd w:id="31"/>
    <w:bookmarkStart w:id="32" w:name="analysis"/>
    <w:p>
      <w:pPr>
        <w:pStyle w:val="Heading2"/>
      </w:pPr>
      <w:r>
        <w:t xml:space="preserve">5. Analysis</w:t>
      </w:r>
    </w:p>
    <w:p>
      <w:pPr>
        <w:pStyle w:val="FirstParagraph"/>
      </w:pPr>
      <w:r>
        <w:t xml:space="preserve">Data collected from interviews, observations, and surveys will be analyzed using qualitative and quantitative methods. Thematic analysis will be employed to identify common patterns and themes in the Tailors' experiences. Statistical analysis will be used to interpret survey data and identify trends in the market.</w:t>
      </w:r>
    </w:p>
    <w:bookmarkEnd w:id="32"/>
    <w:bookmarkStart w:id="33" w:name="expected-outcomes"/>
    <w:p>
      <w:pPr>
        <w:pStyle w:val="Heading2"/>
      </w:pPr>
      <w:r>
        <w:t xml:space="preserve">6. Expected Outcomes</w:t>
      </w:r>
    </w:p>
    <w:p>
      <w:pPr>
        <w:pStyle w:val="FirstParagraph"/>
      </w:pPr>
      <w:r>
        <w:t xml:space="preserve">The study aims to provide a comprehensive understanding of the Tailor's role in France Marseille. Expected outcomes include:</w:t>
      </w:r>
    </w:p>
    <w:p>
      <w:pPr>
        <w:numPr>
          <w:ilvl w:val="0"/>
          <w:numId w:val="1002"/>
        </w:numPr>
        <w:pStyle w:val="Compact"/>
      </w:pPr>
      <w:r>
        <w:t xml:space="preserve">A detailed report on the current state of tailoring in the city.</w:t>
      </w:r>
    </w:p>
    <w:p>
      <w:pPr>
        <w:numPr>
          <w:ilvl w:val="0"/>
          <w:numId w:val="1002"/>
        </w:numPr>
        <w:pStyle w:val="Compact"/>
      </w:pPr>
      <w:r>
        <w:t xml:space="preserve">Insights into the challenges and opportunities faced by local Tailors.</w:t>
      </w:r>
    </w:p>
    <w:p>
      <w:pPr>
        <w:numPr>
          <w:ilvl w:val="0"/>
          <w:numId w:val="1002"/>
        </w:numPr>
        <w:pStyle w:val="Compact"/>
      </w:pPr>
      <w:r>
        <w:t xml:space="preserve">Recommendations for supporting and promoting traditional tailoring practices.</w:t>
      </w:r>
    </w:p>
    <w:p>
      <w:pPr>
        <w:numPr>
          <w:ilvl w:val="0"/>
          <w:numId w:val="1002"/>
        </w:numPr>
        <w:pStyle w:val="Compact"/>
      </w:pPr>
      <w:r>
        <w:t xml:space="preserve">A database of Tailors and their specialties for future research and collaboration.</w:t>
      </w:r>
    </w:p>
    <w:bookmarkEnd w:id="33"/>
    <w:bookmarkStart w:id="34"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Participant selection, ethical approvals.</w:t>
            </w:r>
          </w:p>
        </w:tc>
      </w:tr>
      <w:tr>
        <w:tc>
          <w:tcPr/>
          <w:p>
            <w:pPr>
              <w:pStyle w:val="Compact"/>
              <w:jc w:val="left"/>
            </w:pPr>
            <w:r>
              <w:t xml:space="preserve">Data Collection</w:t>
            </w:r>
          </w:p>
        </w:tc>
        <w:tc>
          <w:tcPr/>
          <w:p>
            <w:pPr>
              <w:pStyle w:val="Compact"/>
              <w:jc w:val="left"/>
            </w:pPr>
            <w:r>
              <w:t xml:space="preserve">3 months</w:t>
            </w:r>
          </w:p>
        </w:tc>
        <w:tc>
          <w:tcPr/>
          <w:p>
            <w:pPr>
              <w:pStyle w:val="Compact"/>
              <w:jc w:val="left"/>
            </w:pPr>
            <w:r>
              <w:t xml:space="preserve">Interviews, observations, surveys.</w:t>
            </w:r>
          </w:p>
        </w:tc>
      </w:tr>
      <w:tr>
        <w:tc>
          <w:tcPr/>
          <w:p>
            <w:pPr>
              <w:pStyle w:val="Compact"/>
              <w:jc w:val="left"/>
            </w:pPr>
            <w:r>
              <w:t xml:space="preserve">Analysis</w:t>
            </w:r>
          </w:p>
        </w:tc>
        <w:tc>
          <w:tcPr/>
          <w:p>
            <w:pPr>
              <w:pStyle w:val="Compact"/>
              <w:jc w:val="left"/>
            </w:pPr>
            <w:r>
              <w:t xml:space="preserve">2 months</w:t>
            </w:r>
          </w:p>
        </w:tc>
        <w:tc>
          <w:tcPr/>
          <w:p>
            <w:pPr>
              <w:pStyle w:val="Compact"/>
              <w:jc w:val="left"/>
            </w:pPr>
            <w:r>
              <w:t xml:space="preserve">Data analysis, report writing.</w:t>
            </w:r>
          </w:p>
        </w:tc>
      </w:tr>
      <w:tr>
        <w:tc>
          <w:tcPr/>
          <w:p>
            <w:pPr>
              <w:pStyle w:val="Compact"/>
              <w:jc w:val="left"/>
            </w:pPr>
            <w:r>
              <w:t xml:space="preserve">Dissemination</w:t>
            </w:r>
          </w:p>
        </w:tc>
        <w:tc>
          <w:tcPr/>
          <w:p>
            <w:pPr>
              <w:pStyle w:val="Compact"/>
              <w:jc w:val="left"/>
            </w:pPr>
            <w:r>
              <w:t xml:space="preserve">1 month</w:t>
            </w:r>
          </w:p>
        </w:tc>
        <w:tc>
          <w:tcPr/>
          <w:p>
            <w:pPr>
              <w:pStyle w:val="Compact"/>
              <w:jc w:val="left"/>
            </w:pPr>
            <w:r>
              <w:t xml:space="preserve">Publication, presentations.</w:t>
            </w:r>
          </w:p>
        </w:tc>
      </w:tr>
    </w:tbl>
    <w:bookmarkEnd w:id="34"/>
    <w:bookmarkStart w:id="35" w:name="conclusion"/>
    <w:p>
      <w:pPr>
        <w:pStyle w:val="Heading2"/>
      </w:pPr>
      <w:r>
        <w:t xml:space="preserve">8. Conclusion</w:t>
      </w:r>
    </w:p>
    <w:p>
      <w:pPr>
        <w:pStyle w:val="FirstParagraph"/>
      </w:pPr>
      <w:r>
        <w:t xml:space="preserve">This Experiment Protocol provides a structured approach to studying the Tailor in France Marseille. By combining qualitative and quantitative methods, the study aims to capture the essence of this craft in a dynamic urban setting. The findings will contribute to a deeper understanding of the cultural and economic significance of tailoring in this vibrant city.</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in France Marseille</dc:title>
  <dc:creator/>
  <dc:language>en</dc:language>
  <cp:keywords/>
  <dcterms:created xsi:type="dcterms:W3CDTF">2026-10-10T04:30:04Z</dcterms:created>
  <dcterms:modified xsi:type="dcterms:W3CDTF">2026-10-10T04:30:04Z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