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w:t>
      </w:r>
      <w:r>
        <w:t xml:space="preserve"> </w:t>
      </w:r>
      <w:r>
        <w:t xml:space="preserve">Optimization</w:t>
      </w:r>
      <w:r>
        <w:t xml:space="preserve"> </w:t>
      </w:r>
      <w:r>
        <w:t xml:space="preserve">in</w:t>
      </w:r>
      <w:r>
        <w:t xml:space="preserve"> </w:t>
      </w:r>
      <w:r>
        <w:t xml:space="preserve">India</w:t>
      </w:r>
      <w:r>
        <w:t xml:space="preserve"> </w:t>
      </w:r>
      <w:r>
        <w:t xml:space="preserve">Bangalore</w:t>
      </w:r>
    </w:p>
    <w:bookmarkStart w:id="20" w:name="X549c72d1bbe82f9f5dc143453321320bdbb3806"/>
    <w:p>
      <w:pPr>
        <w:pStyle w:val="Heading1"/>
      </w:pPr>
      <w:r>
        <w:t xml:space="preserve">Experiment Protocol: Tailor Service Optimization in India Bangalore</w:t>
      </w:r>
    </w:p>
    <w:p>
      <w:pPr>
        <w:pStyle w:val="FirstParagraph"/>
      </w:pPr>
      <w:r>
        <w:rPr>
          <w:bCs/>
          <w:b/>
        </w:rPr>
        <w:t xml:space="preserve">Document ID:</w:t>
      </w:r>
      <w:r>
        <w:t xml:space="preserve"> </w:t>
      </w:r>
      <w:r>
        <w:t xml:space="preserve">EXP-TAILOR-BLR-2024-001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Bangalore, Karnataka, India</w:t>
      </w:r>
    </w:p>
    <w:p>
      <w:pPr>
        <w:pStyle w:val="BodyText"/>
      </w:pPr>
      <w:r>
        <w:rPr>
          <w:bCs/>
          <w:b/>
        </w:rPr>
        <w:t xml:space="preserve">Subject:</w:t>
      </w:r>
      <w:r>
        <w:t xml:space="preserve"> </w:t>
      </w:r>
      <w:r>
        <w:t xml:space="preserve">Tailor</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and optimizing the operational efficiency, customer satisfaction, and quality control processes of a Tailor service operating within the metropolitan area of India Bangalore. The unique cultural, climatic, and economic landscape of Bangalore necessitates a tailored approach to garment construction and customer service.</w:t>
      </w:r>
    </w:p>
    <w:p>
      <w:pPr>
        <w:pStyle w:val="BodyText"/>
      </w:pPr>
      <w:r>
        <w:t xml:space="preserve">The primary objective of this experiment is to determine the impact of implementing a standardized digital measurement and fitting protocol on the turnaround time and fit accuracy of garments produced by the Tailor. Given the high demand for custom-fit ethnic wear (such as saree blouses, sherwanis, and dhotis) and western formal wear in Bangalore's IT and corporate sectors, this study aims to enhance the Tailor's competitiveness.</w:t>
      </w:r>
    </w:p>
    <w:bookmarkEnd w:id="21"/>
    <w:bookmarkStart w:id="22" w:name="scope-and-context"/>
    <w:p>
      <w:pPr>
        <w:pStyle w:val="Heading2"/>
      </w:pPr>
      <w:r>
        <w:t xml:space="preserve">2. Scope and Context</w:t>
      </w:r>
    </w:p>
    <w:p>
      <w:pPr>
        <w:pStyle w:val="FirstParagraph"/>
      </w:pPr>
      <w:r>
        <w:t xml:space="preserve">The scope of this experiment is confined to the operations of the selected Tailor workshop located in a high-density residential or commercial zone in Bangalore, India. The study will focus on three specific garment categories prevalent in the region:</w:t>
      </w:r>
    </w:p>
    <w:p>
      <w:pPr>
        <w:numPr>
          <w:ilvl w:val="0"/>
          <w:numId w:val="1001"/>
        </w:numPr>
        <w:pStyle w:val="Compact"/>
      </w:pPr>
      <w:r>
        <w:rPr>
          <w:bCs/>
          <w:b/>
        </w:rPr>
        <w:t xml:space="preserve">Ethnic Wear:</w:t>
      </w:r>
      <w:r>
        <w:t xml:space="preserve"> </w:t>
      </w:r>
      <w:r>
        <w:t xml:space="preserve">Custom saree blouses and kurta sets, which require precise fitting due to diverse body types and fabric draping requirements.</w:t>
      </w:r>
    </w:p>
    <w:p>
      <w:pPr>
        <w:numPr>
          <w:ilvl w:val="0"/>
          <w:numId w:val="1001"/>
        </w:numPr>
        <w:pStyle w:val="Compact"/>
      </w:pPr>
      <w:r>
        <w:rPr>
          <w:bCs/>
          <w:b/>
        </w:rPr>
        <w:t xml:space="preserve">Corporate Formal:</w:t>
      </w:r>
      <w:r>
        <w:t xml:space="preserve"> </w:t>
      </w:r>
      <w:r>
        <w:t xml:space="preserve">Shirts and trousers, catering to the large IT workforce in Bangalore who require durable, breathable fabrics suitable for the local climate.</w:t>
      </w:r>
    </w:p>
    <w:p>
      <w:pPr>
        <w:numPr>
          <w:ilvl w:val="0"/>
          <w:numId w:val="1001"/>
        </w:numPr>
        <w:pStyle w:val="Compact"/>
      </w:pPr>
      <w:r>
        <w:rPr>
          <w:bCs/>
          <w:b/>
        </w:rPr>
        <w:t xml:space="preserve">Occasion Wear:</w:t>
      </w:r>
      <w:r>
        <w:t xml:space="preserve"> </w:t>
      </w:r>
      <w:r>
        <w:t xml:space="preserve">Sherwanis and gowns for weddings and festivals, which involve complex tailoring techniques.</w:t>
      </w:r>
    </w:p>
    <w:p>
      <w:pPr>
        <w:pStyle w:val="FirstParagraph"/>
      </w:pPr>
      <w:r>
        <w:t xml:space="preserve">The experiment will consider the specific challenges faced by a Tailor in Bangalore, including traffic-related delays in fabric procurement, humidity affecting fabric behavior, and the high expectations of a tech-savvy clientele.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randomized controlled trial (RCT) design. Customers visiting the Tailor in Bangalore will be randomly assigned to one of two groups:</w:t>
      </w:r>
    </w:p>
    <w:p>
      <w:pPr>
        <w:numPr>
          <w:ilvl w:val="0"/>
          <w:numId w:val="1002"/>
        </w:numPr>
        <w:pStyle w:val="Compact"/>
      </w:pPr>
      <w:r>
        <w:rPr>
          <w:bCs/>
          <w:b/>
        </w:rPr>
        <w:t xml:space="preserve">Control Group:</w:t>
      </w:r>
      <w:r>
        <w:t xml:space="preserve"> </w:t>
      </w:r>
      <w:r>
        <w:t xml:space="preserve">Customers who receive the traditional measurement and fitting process currently used by the Tailor.</w:t>
      </w:r>
    </w:p>
    <w:p>
      <w:pPr>
        <w:numPr>
          <w:ilvl w:val="0"/>
          <w:numId w:val="1002"/>
        </w:numPr>
        <w:pStyle w:val="Compact"/>
      </w:pPr>
      <w:r>
        <w:rPr>
          <w:bCs/>
          <w:b/>
        </w:rPr>
        <w:t xml:space="preserve">Experimental Group:</w:t>
      </w:r>
      <w:r>
        <w:t xml:space="preserve"> </w:t>
      </w:r>
      <w:r>
        <w:t xml:space="preserve">Customers who receive the new standardized digital measurement and fitting protocol.</w:t>
      </w:r>
    </w:p>
    <w:bookmarkEnd w:id="23"/>
    <w:bookmarkStart w:id="24" w:name="sample-size"/>
    <w:p>
      <w:pPr>
        <w:pStyle w:val="Heading3"/>
      </w:pPr>
      <w:r>
        <w:t xml:space="preserve">3.2. Sample Size</w:t>
      </w:r>
    </w:p>
    <w:p>
      <w:pPr>
        <w:pStyle w:val="FirstParagraph"/>
      </w:pPr>
      <w:r>
        <w:t xml:space="preserve">To ensure statistical significance, a minimum sample size of 100 customers will be recruited over a period of three months. This sample size is deemed sufficient to capture variations in customer demographics, garment types, and seasonal factors relevant to India Bangalore.</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Implementation of the new digital measurement and fitting protocol by the Tailor.</w:t>
            </w:r>
          </w:p>
        </w:tc>
      </w:tr>
      <w:tr>
        <w:tc>
          <w:tcPr/>
          <w:p>
            <w:pPr>
              <w:pStyle w:val="Compact"/>
              <w:jc w:val="left"/>
            </w:pPr>
            <w:r>
              <w:t xml:space="preserve">Dependent Variables</w:t>
            </w:r>
          </w:p>
        </w:tc>
        <w:tc>
          <w:tcPr/>
          <w:p>
            <w:pPr>
              <w:pStyle w:val="Compact"/>
              <w:jc w:val="left"/>
            </w:pPr>
            <w:r>
              <w:t xml:space="preserve">Turnaround time (days), fit accuracy (customer satisfaction score), and number of alterations required.</w:t>
            </w:r>
          </w:p>
        </w:tc>
      </w:tr>
      <w:tr>
        <w:tc>
          <w:tcPr/>
          <w:p>
            <w:pPr>
              <w:pStyle w:val="Compact"/>
              <w:jc w:val="left"/>
            </w:pPr>
            <w:r>
              <w:t xml:space="preserve">Control Variables</w:t>
            </w:r>
          </w:p>
        </w:tc>
        <w:tc>
          <w:tcPr/>
          <w:p>
            <w:pPr>
              <w:pStyle w:val="Compact"/>
              <w:jc w:val="left"/>
            </w:pPr>
            <w:r>
              <w:t xml:space="preserve">Type of fabric, complexity of garment design, and experience level of the Tailor.</w:t>
            </w:r>
          </w:p>
        </w:tc>
      </w:tr>
    </w:tbl>
    <w:bookmarkEnd w:id="25"/>
    <w:bookmarkEnd w:id="26"/>
    <w:bookmarkStart w:id="31" w:name="procedure"/>
    <w:p>
      <w:pPr>
        <w:pStyle w:val="Heading2"/>
      </w:pPr>
      <w:r>
        <w:t xml:space="preserve">4. Procedure</w:t>
      </w:r>
    </w:p>
    <w:bookmarkStart w:id="27" w:name="recruitment"/>
    <w:p>
      <w:pPr>
        <w:pStyle w:val="Heading3"/>
      </w:pPr>
      <w:r>
        <w:t xml:space="preserve">4.1. Recruitment</w:t>
      </w:r>
    </w:p>
    <w:p>
      <w:pPr>
        <w:pStyle w:val="FirstParagraph"/>
      </w:pPr>
      <w:r>
        <w:t xml:space="preserve">Customers will be recruited directly from the Tailor's shop in Bangalore. Informed consent will be obtained from each participant, explaining the purpose of the experiment and their role in it. Participants will be assured that their personal data will be kept confidential.</w:t>
      </w:r>
    </w:p>
    <w:bookmarkEnd w:id="27"/>
    <w:bookmarkStart w:id="28" w:name="measurement-process"/>
    <w:p>
      <w:pPr>
        <w:pStyle w:val="Heading3"/>
      </w:pPr>
      <w:r>
        <w:t xml:space="preserve">4.2. Measurement Process</w:t>
      </w:r>
    </w:p>
    <w:p>
      <w:pPr>
        <w:pStyle w:val="FirstParagraph"/>
      </w:pPr>
      <w:r>
        <w:rPr>
          <w:bCs/>
          <w:b/>
        </w:rPr>
        <w:t xml:space="preserve">Control Group:</w:t>
      </w:r>
      <w:r>
        <w:t xml:space="preserve"> </w:t>
      </w:r>
      <w:r>
        <w:t xml:space="preserve">The Tailor will take measurements using a traditional measuring tape and record them manually in a notebook. This process reflects the current standard practice in many tailoring shops across India.</w:t>
      </w:r>
    </w:p>
    <w:p>
      <w:pPr>
        <w:pStyle w:val="BodyText"/>
      </w:pPr>
      <w:r>
        <w:rPr>
          <w:bCs/>
          <w:b/>
        </w:rPr>
        <w:t xml:space="preserve">Experimental Group:</w:t>
      </w:r>
      <w:r>
        <w:t xml:space="preserve"> </w:t>
      </w:r>
      <w:r>
        <w:t xml:space="preserve">The Tailor will use a digital measuring device and a tablet application to record measurements. The application will guide the Tailor through a standardized set of measurements, reducing the likelihood of human error. This approach is particularly relevant in Bangalore, where technology adoption is high.</w:t>
      </w:r>
    </w:p>
    <w:bookmarkEnd w:id="28"/>
    <w:bookmarkStart w:id="29" w:name="fitting-and-alterations"/>
    <w:p>
      <w:pPr>
        <w:pStyle w:val="Heading3"/>
      </w:pPr>
      <w:r>
        <w:t xml:space="preserve">4.3. Fitting and Alterations</w:t>
      </w:r>
    </w:p>
    <w:p>
      <w:pPr>
        <w:pStyle w:val="FirstParagraph"/>
      </w:pPr>
      <w:r>
        <w:t xml:space="preserve">Both groups will undergo the same number of fittings as per the Tailor's standard policy. However, the Experimental Group will have their fit assessments recorded digitally, allowing for precise tracking of adjustments made.</w:t>
      </w:r>
    </w:p>
    <w:bookmarkEnd w:id="29"/>
    <w:bookmarkStart w:id="30" w:name="data-collection"/>
    <w:p>
      <w:pPr>
        <w:pStyle w:val="Heading3"/>
      </w:pPr>
      <w:r>
        <w:t xml:space="preserve">4.4. Data Collection</w:t>
      </w:r>
    </w:p>
    <w:p>
      <w:pPr>
        <w:pStyle w:val="FirstParagraph"/>
      </w:pPr>
      <w:r>
        <w:t xml:space="preserve">Data will be collected at three stages:</w:t>
      </w:r>
    </w:p>
    <w:p>
      <w:pPr>
        <w:numPr>
          <w:ilvl w:val="0"/>
          <w:numId w:val="1003"/>
        </w:numPr>
        <w:pStyle w:val="Compact"/>
      </w:pPr>
      <w:r>
        <w:rPr>
          <w:bCs/>
          <w:b/>
        </w:rPr>
        <w:t xml:space="preserve">Initial Consultation:</w:t>
      </w:r>
      <w:r>
        <w:t xml:space="preserve"> </w:t>
      </w:r>
      <w:r>
        <w:t xml:space="preserve">Recording customer preferences, garment type, and expected delivery date.</w:t>
      </w:r>
    </w:p>
    <w:p>
      <w:pPr>
        <w:numPr>
          <w:ilvl w:val="0"/>
          <w:numId w:val="1003"/>
        </w:numPr>
        <w:pStyle w:val="Compact"/>
      </w:pPr>
      <w:r>
        <w:rPr>
          <w:bCs/>
          <w:b/>
        </w:rPr>
        <w:t xml:space="preserve">During Fittings:</w:t>
      </w:r>
      <w:r>
        <w:t xml:space="preserve"> </w:t>
      </w:r>
      <w:r>
        <w:t xml:space="preserve">Noting any issues with fit and the adjustments made.</w:t>
      </w:r>
    </w:p>
    <w:p>
      <w:pPr>
        <w:numPr>
          <w:ilvl w:val="0"/>
          <w:numId w:val="1003"/>
        </w:numPr>
        <w:pStyle w:val="Compact"/>
      </w:pPr>
      <w:r>
        <w:rPr>
          <w:bCs/>
          <w:b/>
        </w:rPr>
        <w:t xml:space="preserve">Final Delivery:</w:t>
      </w:r>
      <w:r>
        <w:t xml:space="preserve"> </w:t>
      </w:r>
      <w:r>
        <w:t xml:space="preserve">Collecting customer feedback on fit, quality, and overall satisfaction.</w:t>
      </w:r>
    </w:p>
    <w:bookmarkEnd w:id="30"/>
    <w:bookmarkEnd w:id="31"/>
    <w:bookmarkStart w:id="32" w:name="ethical-considerations"/>
    <w:p>
      <w:pPr>
        <w:pStyle w:val="Heading2"/>
      </w:pPr>
      <w:r>
        <w:t xml:space="preserve">5. Ethical Considerations</w:t>
      </w:r>
    </w:p>
    <w:p>
      <w:pPr>
        <w:pStyle w:val="FirstParagraph"/>
      </w:pPr>
      <w:r>
        <w:t xml:space="preserve">This experiment adheres to ethical guidelines for research involving human subjects. Key considerations include:</w:t>
      </w:r>
    </w:p>
    <w:p>
      <w:pPr>
        <w:numPr>
          <w:ilvl w:val="0"/>
          <w:numId w:val="1004"/>
        </w:numPr>
        <w:pStyle w:val="Compact"/>
      </w:pPr>
      <w:r>
        <w:rPr>
          <w:bCs/>
          <w:b/>
        </w:rPr>
        <w:t xml:space="preserve">Informed Consent:</w:t>
      </w:r>
      <w:r>
        <w:t xml:space="preserve"> </w:t>
      </w:r>
      <w:r>
        <w:t xml:space="preserve">All participants will provide written consent after being fully informed about the experiment.</w:t>
      </w:r>
    </w:p>
    <w:p>
      <w:pPr>
        <w:numPr>
          <w:ilvl w:val="0"/>
          <w:numId w:val="1004"/>
        </w:numPr>
        <w:pStyle w:val="Compact"/>
      </w:pPr>
      <w:r>
        <w:rPr>
          <w:bCs/>
          <w:b/>
        </w:rPr>
        <w:t xml:space="preserve">Confidentiality:</w:t>
      </w:r>
      <w:r>
        <w:t xml:space="preserve"> </w:t>
      </w:r>
      <w:r>
        <w:t xml:space="preserve">Personal data of customers will be anonymized and stored securely.</w:t>
      </w:r>
    </w:p>
    <w:p>
      <w:pPr>
        <w:numPr>
          <w:ilvl w:val="0"/>
          <w:numId w:val="1004"/>
        </w:numPr>
        <w:pStyle w:val="Compact"/>
      </w:pPr>
      <w:r>
        <w:rPr>
          <w:bCs/>
          <w:b/>
        </w:rPr>
        <w:t xml:space="preserve">Non-Maleficence:</w:t>
      </w:r>
      <w:r>
        <w:t xml:space="preserve"> </w:t>
      </w:r>
      <w:r>
        <w:t xml:space="preserve">The experiment will not compromise the quality of service provided to any customer. Both groups will receive high-quality tailoring services.</w:t>
      </w:r>
    </w:p>
    <w:p>
      <w:pPr>
        <w:numPr>
          <w:ilvl w:val="0"/>
          <w:numId w:val="1004"/>
        </w:numPr>
        <w:pStyle w:val="Compact"/>
      </w:pPr>
      <w:r>
        <w:rPr>
          <w:bCs/>
          <w:b/>
        </w:rPr>
        <w:t xml:space="preserve">Cultural Sensitivity:</w:t>
      </w:r>
      <w:r>
        <w:t xml:space="preserve"> </w:t>
      </w:r>
      <w:r>
        <w:t xml:space="preserve">The experiment respects the cultural norms and practices of the people of Bangalore, India, particularly in relation to modesty and personal space during measurements.</w:t>
      </w:r>
    </w:p>
    <w:bookmarkEnd w:id="32"/>
    <w:bookmarkStart w:id="33" w:name="data-analysis"/>
    <w:p>
      <w:pPr>
        <w:pStyle w:val="Heading2"/>
      </w:pPr>
      <w:r>
        <w:t xml:space="preserve">6. Data Analysis</w:t>
      </w:r>
    </w:p>
    <w:p>
      <w:pPr>
        <w:pStyle w:val="FirstParagraph"/>
      </w:pPr>
      <w:r>
        <w:t xml:space="preserve">Data will be analyzed using statistical software to compare the performance of the Control and Experimental groups. Key metrics will include:</w:t>
      </w:r>
    </w:p>
    <w:p>
      <w:pPr>
        <w:numPr>
          <w:ilvl w:val="0"/>
          <w:numId w:val="1005"/>
        </w:numPr>
        <w:pStyle w:val="Compact"/>
      </w:pPr>
      <w:r>
        <w:rPr>
          <w:bCs/>
          <w:b/>
        </w:rPr>
        <w:t xml:space="preserve">Turnaround Time:</w:t>
      </w:r>
      <w:r>
        <w:t xml:space="preserve"> </w:t>
      </w:r>
      <w:r>
        <w:t xml:space="preserve">Average number of days from initial measurement to final delivery.</w:t>
      </w:r>
    </w:p>
    <w:p>
      <w:pPr>
        <w:numPr>
          <w:ilvl w:val="0"/>
          <w:numId w:val="1005"/>
        </w:numPr>
        <w:pStyle w:val="Compact"/>
      </w:pPr>
      <w:r>
        <w:rPr>
          <w:bCs/>
          <w:b/>
        </w:rPr>
        <w:t xml:space="preserve">Fit Accuracy:</w:t>
      </w:r>
      <w:r>
        <w:t xml:space="preserve"> </w:t>
      </w:r>
      <w:r>
        <w:t xml:space="preserve">Percentage of garments that meet customer satisfaction criteria without requiring additional alterations.</w:t>
      </w:r>
    </w:p>
    <w:p>
      <w:pPr>
        <w:numPr>
          <w:ilvl w:val="0"/>
          <w:numId w:val="1005"/>
        </w:numPr>
        <w:pStyle w:val="Compact"/>
      </w:pPr>
      <w:r>
        <w:rPr>
          <w:bCs/>
          <w:b/>
        </w:rPr>
        <w:t xml:space="preserve">Customer Satisfaction:</w:t>
      </w:r>
      <w:r>
        <w:t xml:space="preserve"> </w:t>
      </w:r>
      <w:r>
        <w:t xml:space="preserve">Scores from post-delivery surveys.</w:t>
      </w:r>
    </w:p>
    <w:p>
      <w:pPr>
        <w:pStyle w:val="FirstParagraph"/>
      </w:pPr>
      <w:r>
        <w:t xml:space="preserve">Hypothesis testing will be conducted to determine if the differences observed between the two groups are statistically significant.</w:t>
      </w:r>
    </w:p>
    <w:bookmarkEnd w:id="33"/>
    <w:bookmarkStart w:id="34" w:name="expected-outcomes"/>
    <w:p>
      <w:pPr>
        <w:pStyle w:val="Heading2"/>
      </w:pPr>
      <w:r>
        <w:t xml:space="preserve">7. Expected Outcomes</w:t>
      </w:r>
    </w:p>
    <w:p>
      <w:pPr>
        <w:pStyle w:val="FirstParagraph"/>
      </w:pPr>
      <w:r>
        <w:t xml:space="preserve">It is hypothesized that the implementation of the new digital measurement and fitting protocol will result in:</w:t>
      </w:r>
    </w:p>
    <w:p>
      <w:pPr>
        <w:numPr>
          <w:ilvl w:val="0"/>
          <w:numId w:val="1006"/>
        </w:numPr>
        <w:pStyle w:val="Compact"/>
      </w:pPr>
      <w:r>
        <w:t xml:space="preserve">A reduction in turnaround time by at least 15%.</w:t>
      </w:r>
    </w:p>
    <w:p>
      <w:pPr>
        <w:numPr>
          <w:ilvl w:val="0"/>
          <w:numId w:val="1006"/>
        </w:numPr>
        <w:pStyle w:val="Compact"/>
      </w:pPr>
      <w:r>
        <w:t xml:space="preserve">An increase in fit accuracy, leading to fewer alterations.</w:t>
      </w:r>
    </w:p>
    <w:p>
      <w:pPr>
        <w:numPr>
          <w:ilvl w:val="0"/>
          <w:numId w:val="1006"/>
        </w:numPr>
        <w:pStyle w:val="Compact"/>
      </w:pPr>
      <w:r>
        <w:t xml:space="preserve">Higher customer satisfaction scores, particularly among the tech-savvy demographic in Bangalore.</w:t>
      </w:r>
    </w:p>
    <w:p>
      <w:pPr>
        <w:pStyle w:val="FirstParagraph"/>
      </w:pPr>
      <w:r>
        <w:t xml:space="preserve">These outcomes will provide valuable insights for the Tailor to enhance their service offerings and remain competitive in the dynamic market of India Bangalore.</w:t>
      </w:r>
    </w:p>
    <w:bookmarkEnd w:id="34"/>
    <w:bookmarkStart w:id="35" w:name="conclusion"/>
    <w:p>
      <w:pPr>
        <w:pStyle w:val="Heading2"/>
      </w:pPr>
      <w:r>
        <w:t xml:space="preserve">8. Conclusion</w:t>
      </w:r>
    </w:p>
    <w:p>
      <w:pPr>
        <w:pStyle w:val="FirstParagraph"/>
      </w:pPr>
      <w:r>
        <w:t xml:space="preserve">This Experiment Protocol provides a structured approach to evaluating the effectiveness of a new measurement and fitting protocol for a Tailor in Bangalore, India. By adhering to this protocol, the study aims to contribute to the improvement of tailoring services in the region, benefiting both the Tailor and their customers.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 Optimization in India Bangalore</dc:title>
  <dc:creator/>
  <dc:language>en</dc:language>
  <cp:keywords/>
  <dcterms:created xsi:type="dcterms:W3CDTF">2026-10-10T02:28:22Z</dcterms:created>
  <dcterms:modified xsi:type="dcterms:W3CDTF">2026-10-10T02:28:22Z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