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Nigeria</w:t>
      </w:r>
      <w:r>
        <w:t xml:space="preserve"> </w:t>
      </w:r>
      <w:r>
        <w:t xml:space="preserve">Lagos</w:t>
      </w:r>
    </w:p>
    <w:bookmarkStart w:id="20" w:name="Xd57b7a70a04f5f35b0d3ee2b46014af0ca13e6b"/>
    <w:p>
      <w:pPr>
        <w:pStyle w:val="Heading1"/>
      </w:pPr>
      <w:r>
        <w:t xml:space="preserve">Experiment Protocol: Digital Workflow Integration for Tailors in Nigeria Lagos</w:t>
      </w:r>
    </w:p>
    <w:p>
      <w:pPr>
        <w:pStyle w:val="FirstParagraph"/>
      </w:pPr>
      <w:r>
        <w:rPr>
          <w:bCs/>
          <w:b/>
        </w:rPr>
        <w:t xml:space="preserve">Protocol ID:</w:t>
      </w:r>
      <w:r>
        <w:t xml:space="preserve"> </w:t>
      </w:r>
      <w:r>
        <w:t xml:space="preserve">EXP-LAG-TAIL-2024-001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Lagos, Nigeria (Specifically focusing on commercial hubs such as Balogun Market, Idumota, and residential clusters in Ikeja and Lekki)</w:t>
      </w:r>
    </w:p>
    <w:p>
      <w:pPr>
        <w:pStyle w:val="BodyText"/>
      </w:pPr>
      <w:r>
        <w:rPr>
          <w:bCs/>
          <w:b/>
        </w:rPr>
        <w:t xml:space="preserve">Subject:</w:t>
      </w:r>
      <w:r>
        <w:t xml:space="preserve"> </w:t>
      </w:r>
      <w:r>
        <w:t xml:space="preserve">Assessment of mobile-based measurement and inventory tools for local Tailors.</w:t>
      </w:r>
    </w:p>
    <w:bookmarkEnd w:id="20"/>
    <w:bookmarkStart w:id="21" w:name="introduction-and-background"/>
    <w:p>
      <w:pPr>
        <w:pStyle w:val="Heading2"/>
      </w:pPr>
      <w:r>
        <w:t xml:space="preserve">1. Introduction and Background</w:t>
      </w:r>
    </w:p>
    <w:p>
      <w:pPr>
        <w:pStyle w:val="FirstParagraph"/>
      </w:pPr>
      <w:r>
        <w:t xml:space="preserve">The fashion industry in Nigeria Lagos is a vibrant economic sector, characterized by a high density of independent Tailors and small-scale fashion houses. Despite the high demand for bespoke clothing, many Tailors in Lagos rely on traditional, manual methods for recording client measurements, managing fabric inventory, and tracking order deadlines. This reliance on paper-based systems often leads to measurement errors, delayed deliveries, and inventory mismanagement.</w:t>
      </w:r>
    </w:p>
    <w:p>
      <w:pPr>
        <w:pStyle w:val="BodyText"/>
      </w:pPr>
      <w:r>
        <w:t xml:space="preserve">This Experiment Protocol outlines a structured study to evaluate the efficacy of introducing a simplified, mobile-first digital workflow tool designed specifically for the operational realities of a Tailor in Nigeria Lagos. The goal is to determine if digital integration can reduce turnaround time and improve client satisfaction without disrupting the established cultural and business practices of the local tailoring community.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reduction in measurement errors when using a digital input form versus traditional paper notes for a Tailor.</w:t>
      </w:r>
    </w:p>
    <w:p>
      <w:pPr>
        <w:numPr>
          <w:ilvl w:val="0"/>
          <w:numId w:val="1001"/>
        </w:numPr>
        <w:pStyle w:val="Compact"/>
      </w:pPr>
      <w:r>
        <w:t xml:space="preserve">To assess the impact of digital inventory tracking on fabric waste and procurement efficiency in a Lagos-based workshop.</w:t>
      </w:r>
    </w:p>
    <w:p>
      <w:pPr>
        <w:numPr>
          <w:ilvl w:val="0"/>
          <w:numId w:val="1001"/>
        </w:numPr>
        <w:pStyle w:val="Compact"/>
      </w:pPr>
      <w:r>
        <w:t xml:space="preserve">To evaluate the usability and adoption rate of the proposed technology among Tailors with varying levels of digital literacy.</w:t>
      </w:r>
    </w:p>
    <w:p>
      <w:pPr>
        <w:numPr>
          <w:ilvl w:val="0"/>
          <w:numId w:val="1001"/>
        </w:numPr>
        <w:pStyle w:val="Compact"/>
      </w:pPr>
      <w:r>
        <w:t xml:space="preserve">To analyze the effect of automated reminders on the on-time delivery rate of bespoke garments.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recruit 60 active Tailors operating in Nigeria Lagos. These participants will be randomly divided into two groups:</w:t>
      </w:r>
    </w:p>
    <w:p>
      <w:pPr>
        <w:numPr>
          <w:ilvl w:val="0"/>
          <w:numId w:val="1002"/>
        </w:numPr>
        <w:pStyle w:val="Compact"/>
      </w:pPr>
      <w:r>
        <w:rPr>
          <w:bCs/>
          <w:b/>
        </w:rPr>
        <w:t xml:space="preserve">Control Group (n=30):</w:t>
      </w:r>
      <w:r>
        <w:t xml:space="preserve"> </w:t>
      </w:r>
      <w:r>
        <w:t xml:space="preserve">Tailors will continue using their standard manual methods (paper notebooks, physical fabric rolls, verbal reminders).</w:t>
      </w:r>
    </w:p>
    <w:p>
      <w:pPr>
        <w:numPr>
          <w:ilvl w:val="0"/>
          <w:numId w:val="1002"/>
        </w:numPr>
        <w:pStyle w:val="Compact"/>
      </w:pPr>
      <w:r>
        <w:rPr>
          <w:bCs/>
          <w:b/>
        </w:rPr>
        <w:t xml:space="preserve">Experimental Group (n=30):</w:t>
      </w:r>
      <w:r>
        <w:t xml:space="preserve"> </w:t>
      </w:r>
      <w:r>
        <w:t xml:space="preserve">Tailors will be provided with a smartphone and a pre-installed, localized application designed for tailoring management.</w:t>
      </w:r>
    </w:p>
    <w:bookmarkEnd w:id="23"/>
    <w:bookmarkStart w:id="24" w:name="participant-selection-criteria"/>
    <w:p>
      <w:pPr>
        <w:pStyle w:val="Heading3"/>
      </w:pPr>
      <w:r>
        <w:t xml:space="preserve">3.2 Participant Selection Criteria</w:t>
      </w:r>
    </w:p>
    <w:p>
      <w:pPr>
        <w:pStyle w:val="FirstParagraph"/>
      </w:pPr>
      <w:r>
        <w:t xml:space="preserve">To ensure the data is representative of the Nigeria Lagos market, participants must meet the following criteria:</w:t>
      </w:r>
    </w:p>
    <w:p>
      <w:pPr>
        <w:numPr>
          <w:ilvl w:val="0"/>
          <w:numId w:val="1003"/>
        </w:numPr>
        <w:pStyle w:val="Compact"/>
      </w:pPr>
      <w:r>
        <w:t xml:space="preserve">Must be a practicing Tailor with at least 2 years of experience.</w:t>
      </w:r>
    </w:p>
    <w:p>
      <w:pPr>
        <w:numPr>
          <w:ilvl w:val="0"/>
          <w:numId w:val="1003"/>
        </w:numPr>
        <w:pStyle w:val="Compact"/>
      </w:pPr>
      <w:r>
        <w:t xml:space="preserve">Must operate a physical shop or workshop within the Lagos State boundaries.</w:t>
      </w:r>
    </w:p>
    <w:p>
      <w:pPr>
        <w:numPr>
          <w:ilvl w:val="0"/>
          <w:numId w:val="1003"/>
        </w:numPr>
        <w:pStyle w:val="Compact"/>
      </w:pPr>
      <w:r>
        <w:t xml:space="preserve">Must handle a minimum of 10 bespoke orders per month.</w:t>
      </w:r>
    </w:p>
    <w:p>
      <w:pPr>
        <w:numPr>
          <w:ilvl w:val="0"/>
          <w:numId w:val="1003"/>
        </w:numPr>
        <w:pStyle w:val="Compact"/>
      </w:pPr>
      <w:r>
        <w:t xml:space="preserve">Must have basic familiarity with mobile phone usage (calling/texting).</w:t>
      </w:r>
    </w:p>
    <w:bookmarkEnd w:id="24"/>
    <w:bookmarkStart w:id="25" w:name="intervention-details"/>
    <w:p>
      <w:pPr>
        <w:pStyle w:val="Heading3"/>
      </w:pPr>
      <w:r>
        <w:t xml:space="preserve">3.3 Intervention Details</w:t>
      </w:r>
    </w:p>
    <w:p>
      <w:pPr>
        <w:pStyle w:val="FirstParagraph"/>
      </w:pPr>
      <w:r>
        <w:t xml:space="preserve">The intervention for the Experimental Group involves a 12-week training and usage period. The tool provided will feature:</w:t>
      </w:r>
    </w:p>
    <w:p>
      <w:pPr>
        <w:numPr>
          <w:ilvl w:val="0"/>
          <w:numId w:val="1004"/>
        </w:numPr>
        <w:pStyle w:val="Compact"/>
      </w:pPr>
      <w:r>
        <w:rPr>
          <w:bCs/>
          <w:b/>
        </w:rPr>
        <w:t xml:space="preserve">Digital Measurement Sheet:</w:t>
      </w:r>
      <w:r>
        <w:t xml:space="preserve"> </w:t>
      </w:r>
      <w:r>
        <w:t xml:space="preserve">A form tailored to Nigerian body types and standard local sizing conventions.</w:t>
      </w:r>
    </w:p>
    <w:p>
      <w:pPr>
        <w:numPr>
          <w:ilvl w:val="0"/>
          <w:numId w:val="1004"/>
        </w:numPr>
        <w:pStyle w:val="Compact"/>
      </w:pPr>
      <w:r>
        <w:rPr>
          <w:bCs/>
          <w:b/>
        </w:rPr>
        <w:t xml:space="preserve">Fabric Inventory Tracker:</w:t>
      </w:r>
      <w:r>
        <w:t xml:space="preserve"> </w:t>
      </w:r>
      <w:r>
        <w:t xml:space="preserve">A simple interface to log fabric purchases and remaining stock.</w:t>
      </w:r>
    </w:p>
    <w:p>
      <w:pPr>
        <w:numPr>
          <w:ilvl w:val="0"/>
          <w:numId w:val="1004"/>
        </w:numPr>
        <w:pStyle w:val="Compact"/>
      </w:pPr>
      <w:r>
        <w:rPr>
          <w:bCs/>
          <w:b/>
        </w:rPr>
        <w:t xml:space="preserve">Order Timeline:</w:t>
      </w:r>
      <w:r>
        <w:t xml:space="preserve"> </w:t>
      </w:r>
      <w:r>
        <w:t xml:space="preserve">A calendar view with SMS notification capabilities for both the Tailor and the client.</w:t>
      </w:r>
    </w:p>
    <w:bookmarkEnd w:id="25"/>
    <w:bookmarkEnd w:id="26"/>
    <w:bookmarkStart w:id="28" w:name="data-collection-procedures"/>
    <w:p>
      <w:pPr>
        <w:pStyle w:val="Heading2"/>
      </w:pPr>
      <w:r>
        <w:t xml:space="preserve">4. Data Collection Procedures</w:t>
      </w:r>
    </w:p>
    <w:p>
      <w:pPr>
        <w:pStyle w:val="FirstParagraph"/>
      </w:pPr>
      <w:r>
        <w:t xml:space="preserve">Data will be collected at three distinct intervals: Baseline (Week 0), Mid-Point (Week 6), and End-Line (Week 12).</w:t>
      </w:r>
    </w:p>
    <w:bookmarkStart w:id="27" w:name="metrics-for-evaluation"/>
    <w:p>
      <w:pPr>
        <w:pStyle w:val="Heading3"/>
      </w:pPr>
      <w:r>
        <w:t xml:space="preserve">4.1 Metrics for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Collection Method</w:t>
            </w:r>
          </w:p>
        </w:tc>
      </w:tr>
      <w:tr>
        <w:tc>
          <w:tcPr/>
          <w:p>
            <w:pPr>
              <w:pStyle w:val="Compact"/>
              <w:jc w:val="left"/>
            </w:pPr>
            <w:r>
              <w:t xml:space="preserve">Measurement Accuracy</w:t>
            </w:r>
          </w:p>
        </w:tc>
        <w:tc>
          <w:tcPr/>
          <w:p>
            <w:pPr>
              <w:pStyle w:val="Compact"/>
              <w:jc w:val="left"/>
            </w:pPr>
            <w:r>
              <w:t xml:space="preserve">Percentage of garments requiring alterations due to incorrect initial measurements.</w:t>
            </w:r>
          </w:p>
        </w:tc>
        <w:tc>
          <w:tcPr/>
          <w:p>
            <w:pPr>
              <w:pStyle w:val="Compact"/>
              <w:jc w:val="left"/>
            </w:pPr>
            <w:r>
              <w:t xml:space="preserve">Review of alteration logs and client feedback surveys.</w:t>
            </w:r>
          </w:p>
        </w:tc>
      </w:tr>
      <w:tr>
        <w:tc>
          <w:tcPr/>
          <w:p>
            <w:pPr>
              <w:pStyle w:val="Compact"/>
              <w:jc w:val="left"/>
            </w:pPr>
            <w:r>
              <w:t xml:space="preserve">Turnaround Time</w:t>
            </w:r>
          </w:p>
        </w:tc>
        <w:tc>
          <w:tcPr/>
          <w:p>
            <w:pPr>
              <w:pStyle w:val="Compact"/>
              <w:jc w:val="left"/>
            </w:pPr>
            <w:r>
              <w:t xml:space="preserve">Average number of days from measurement to final delivery.</w:t>
            </w:r>
          </w:p>
        </w:tc>
        <w:tc>
          <w:tcPr/>
          <w:p>
            <w:pPr>
              <w:pStyle w:val="Compact"/>
              <w:jc w:val="left"/>
            </w:pPr>
            <w:r>
              <w:t xml:space="preserve">Comparison of order dates in the system vs. delivery receipts.</w:t>
            </w:r>
          </w:p>
        </w:tc>
      </w:tr>
      <w:tr>
        <w:tc>
          <w:tcPr/>
          <w:p>
            <w:pPr>
              <w:pStyle w:val="Compact"/>
              <w:jc w:val="left"/>
            </w:pPr>
            <w:r>
              <w:t xml:space="preserve">Inventory Efficiency</w:t>
            </w:r>
          </w:p>
        </w:tc>
        <w:tc>
          <w:tcPr/>
          <w:p>
            <w:pPr>
              <w:pStyle w:val="Compact"/>
              <w:jc w:val="left"/>
            </w:pPr>
            <w:r>
              <w:t xml:space="preserve">Reduction in "lost" fabric or duplicate purchases.</w:t>
            </w:r>
          </w:p>
        </w:tc>
        <w:tc>
          <w:tcPr/>
          <w:p>
            <w:pPr>
              <w:pStyle w:val="Compact"/>
              <w:jc w:val="left"/>
            </w:pPr>
            <w:r>
              <w:t xml:space="preserve">Physical stock audit vs. recorded inventory.</w:t>
            </w:r>
          </w:p>
        </w:tc>
      </w:tr>
      <w:tr>
        <w:tc>
          <w:tcPr/>
          <w:p>
            <w:pPr>
              <w:pStyle w:val="Compact"/>
              <w:jc w:val="left"/>
            </w:pPr>
            <w:r>
              <w:t xml:space="preserve">User Satisfaction</w:t>
            </w:r>
          </w:p>
        </w:tc>
        <w:tc>
          <w:tcPr/>
          <w:p>
            <w:pPr>
              <w:pStyle w:val="Compact"/>
              <w:jc w:val="left"/>
            </w:pPr>
            <w:r>
              <w:t xml:space="preserve">Tailor's perceived ease of use and willingness to continue using the tool.</w:t>
            </w:r>
          </w:p>
        </w:tc>
        <w:tc>
          <w:tcPr/>
          <w:p>
            <w:pPr>
              <w:pStyle w:val="Compact"/>
              <w:jc w:val="left"/>
            </w:pPr>
            <w:r>
              <w:t xml:space="preserve">Structured interview and Likert scale survey.</w:t>
            </w:r>
          </w:p>
        </w:tc>
      </w:tr>
    </w:tbl>
    <w:bookmarkEnd w:id="27"/>
    <w:bookmarkEnd w:id="28"/>
    <w:bookmarkStart w:id="29" w:name="ethical-considerations"/>
    <w:p>
      <w:pPr>
        <w:pStyle w:val="Heading2"/>
      </w:pPr>
      <w:r>
        <w:t xml:space="preserve">5. Ethical Considerations</w:t>
      </w:r>
    </w:p>
    <w:p>
      <w:pPr>
        <w:pStyle w:val="FirstParagraph"/>
      </w:pPr>
      <w:r>
        <w:t xml:space="preserve">Given the context of Nigeria Lagos, ethical protocols are paramount. All participants will provide informed consent in a language they fully understand (English or Pidgin/Yoruba as necessary). The experiment ensures that no Tailor is disadvantaged; participants in the Control Group will be offered the digital tool at the end of the study. Data privacy will be strictly maintained, ensuring that client measurements and personal details are anonymized during analysis.</w:t>
      </w:r>
    </w:p>
    <w:bookmarkEnd w:id="29"/>
    <w:bookmarkStart w:id="30" w:name="risk-management"/>
    <w:p>
      <w:pPr>
        <w:pStyle w:val="Heading2"/>
      </w:pPr>
      <w:r>
        <w:t xml:space="preserve">6. Risk Management</w:t>
      </w:r>
    </w:p>
    <w:p>
      <w:pPr>
        <w:pStyle w:val="FirstParagraph"/>
      </w:pPr>
      <w:r>
        <w:t xml:space="preserve">Several risks specific to the Lagos environment have been identified:</w:t>
      </w:r>
    </w:p>
    <w:p>
      <w:pPr>
        <w:numPr>
          <w:ilvl w:val="0"/>
          <w:numId w:val="1005"/>
        </w:numPr>
        <w:pStyle w:val="Compact"/>
      </w:pPr>
      <w:r>
        <w:rPr>
          <w:bCs/>
          <w:b/>
        </w:rPr>
        <w:t xml:space="preserve">Power Instability:</w:t>
      </w:r>
      <w:r>
        <w:t xml:space="preserve"> </w:t>
      </w:r>
      <w:r>
        <w:t xml:space="preserve">To mitigate power outages, the application will be optimized for low battery usage, and participants will be provided with portable power banks.</w:t>
      </w:r>
    </w:p>
    <w:p>
      <w:pPr>
        <w:numPr>
          <w:ilvl w:val="0"/>
          <w:numId w:val="1005"/>
        </w:numPr>
        <w:pStyle w:val="Compact"/>
      </w:pPr>
      <w:r>
        <w:rPr>
          <w:bCs/>
          <w:b/>
        </w:rPr>
        <w:t xml:space="preserve">Connectivity Issues:</w:t>
      </w:r>
      <w:r>
        <w:t xml:space="preserve"> </w:t>
      </w:r>
      <w:r>
        <w:t xml:space="preserve">The tool will feature an "offline-first" architecture, allowing Tailors to input data without an active internet connection, syncing when connectivity is restored.</w:t>
      </w:r>
    </w:p>
    <w:p>
      <w:pPr>
        <w:numPr>
          <w:ilvl w:val="0"/>
          <w:numId w:val="1005"/>
        </w:numPr>
        <w:pStyle w:val="Compact"/>
      </w:pPr>
      <w:r>
        <w:rPr>
          <w:bCs/>
          <w:b/>
        </w:rPr>
        <w:t xml:space="preserve">Device Security:</w:t>
      </w:r>
      <w:r>
        <w:t xml:space="preserve"> </w:t>
      </w:r>
      <w:r>
        <w:t xml:space="preserve">Participants will receive brief training on device security to prevent loss or theft of the provided smartphones.</w:t>
      </w:r>
    </w:p>
    <w:bookmarkEnd w:id="30"/>
    <w:bookmarkStart w:id="31" w:name="conclusion"/>
    <w:p>
      <w:pPr>
        <w:pStyle w:val="Heading2"/>
      </w:pPr>
      <w:r>
        <w:t xml:space="preserve">7. Conclusion</w:t>
      </w:r>
    </w:p>
    <w:p>
      <w:pPr>
        <w:pStyle w:val="FirstParagraph"/>
      </w:pPr>
      <w:r>
        <w:t xml:space="preserve">This Experiment Protocol provides a comprehensive framework for testing digital transformation within the tailoring sector of Nigeria Lagos. By focusing on practical, low-friction tools, we aim to empower local Tailors to enhance their productivity and service quality. The findings from this study will contribute valuable insights into how technology can be effectively integrated into traditional small businesses in developing urban economies.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Nigeria Lagos</dc:title>
  <dc:creator/>
  <dc:language>en</dc:language>
  <cp:keywords/>
  <dcterms:created xsi:type="dcterms:W3CDTF">2026-10-10T02:29:40Z</dcterms:created>
  <dcterms:modified xsi:type="dcterms:W3CDTF">2026-10-10T02:29:40Z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