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Pakistan</w:t>
      </w:r>
      <w:r>
        <w:t xml:space="preserve"> </w:t>
      </w:r>
      <w:r>
        <w:t xml:space="preserve">Islamabad</w:t>
      </w:r>
    </w:p>
    <w:bookmarkStart w:id="20" w:name="X7c91b6aec9e770afe2672e4459ccb75f6152a82"/>
    <w:p>
      <w:pPr>
        <w:pStyle w:val="Heading1"/>
      </w:pPr>
      <w:r>
        <w:t xml:space="preserve">Experiment Protocol: Tailor Service Optimization in Pakistan Islamabad</w:t>
      </w:r>
    </w:p>
    <w:p>
      <w:pPr>
        <w:pStyle w:val="FirstParagraph"/>
      </w:pPr>
      <w:r>
        <w:rPr>
          <w:bCs/>
          <w:b/>
        </w:rPr>
        <w:t xml:space="preserve">Document ID:</w:t>
      </w:r>
      <w:r>
        <w:t xml:space="preserve"> </w:t>
      </w:r>
      <w:r>
        <w:t xml:space="preserve">EXP-TAILOR-ISO-2024-001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Islamabad, Pakistan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and optimizing the workflow, quality control, and customer satisfaction metrics of local tailors operating within the metropolitan area of Islamabad, Pakistan. The textile and garment industry is a cornerstone of the Pakistani economy, and the role of the tailor is culturally significant, particularly in the creation of bespoke traditional attire such as Shalwar Kameez, Kurta Pajamas, and formal suits.</w:t>
      </w:r>
    </w:p>
    <w:p>
      <w:pPr>
        <w:pStyle w:val="BodyText"/>
      </w:pPr>
      <w:r>
        <w:t xml:space="preserve">In Islamabad, the demand for high-quality tailoring is driven by a diverse demographic, including government officials, corporate professionals, and students. However, the sector often faces challenges related to inconsistent turnaround times, lack of standardized measurement protocols, and variable quality assurance. This experiment aims to introduce a structured framework to enhance the efficiency and reliability of tailor services in this specific geographic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current operational efficiency of selected tailors in Islamabad.</w:t>
      </w:r>
    </w:p>
    <w:p>
      <w:pPr>
        <w:numPr>
          <w:ilvl w:val="0"/>
          <w:numId w:val="1001"/>
        </w:numPr>
        <w:pStyle w:val="Compact"/>
      </w:pPr>
      <w:r>
        <w:t xml:space="preserve">To implement a standardized digital measurement and tracking system.</w:t>
      </w:r>
    </w:p>
    <w:p>
      <w:pPr>
        <w:numPr>
          <w:ilvl w:val="0"/>
          <w:numId w:val="1001"/>
        </w:numPr>
        <w:pStyle w:val="Compact"/>
      </w:pPr>
      <w:r>
        <w:t xml:space="preserve">To evaluate the impact of these changes on garment quality and customer satisfaction.</w:t>
      </w:r>
    </w:p>
    <w:p>
      <w:pPr>
        <w:numPr>
          <w:ilvl w:val="0"/>
          <w:numId w:val="1001"/>
        </w:numPr>
        <w:pStyle w:val="Compact"/>
      </w:pPr>
      <w:r>
        <w:t xml:space="preserve">To determine the feasibility of scaling these improvements across the broader tailoring community in Pakistan.</w:t>
      </w:r>
    </w:p>
    <w:bookmarkEnd w:id="22"/>
    <w:bookmarkStart w:id="23" w:name="scope-and-location"/>
    <w:p>
      <w:pPr>
        <w:pStyle w:val="Heading2"/>
      </w:pPr>
      <w:r>
        <w:t xml:space="preserve">3. Scope and Location</w:t>
      </w:r>
    </w:p>
    <w:p>
      <w:pPr>
        <w:pStyle w:val="FirstParagraph"/>
      </w:pPr>
      <w:r>
        <w:t xml:space="preserve">The experiment will be conducted exclusively within the boundaries of Islamabad, Pakistan. Specific focus areas include high-density commercial zones such as Blue Area, F-7 Markaz, and G-9 Markaz, where tailoring shops are prevalent. The study will involve a sample size of 20 independent tailors and their respective workshops. The cultural context of Islamabad, characterized by a blend of traditional values and modern urban living, will be considered when designing the intervention strategies.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Tailors will be selected based on the following criteria:</w:t>
      </w:r>
    </w:p>
    <w:p>
      <w:pPr>
        <w:numPr>
          <w:ilvl w:val="0"/>
          <w:numId w:val="1002"/>
        </w:numPr>
        <w:pStyle w:val="Compact"/>
      </w:pPr>
      <w:r>
        <w:t xml:space="preserve">Minimum of 3 years of experience in the trade.</w:t>
      </w:r>
    </w:p>
    <w:p>
      <w:pPr>
        <w:numPr>
          <w:ilvl w:val="0"/>
          <w:numId w:val="1002"/>
        </w:numPr>
        <w:pStyle w:val="Compact"/>
      </w:pPr>
      <w:r>
        <w:t xml:space="preserve">Located within the designated sectors of Islamabad.</w:t>
      </w:r>
    </w:p>
    <w:p>
      <w:pPr>
        <w:numPr>
          <w:ilvl w:val="0"/>
          <w:numId w:val="1002"/>
        </w:numPr>
        <w:pStyle w:val="Compact"/>
      </w:pPr>
      <w:r>
        <w:t xml:space="preserve">Willingness to adopt new measurement and tracking tools.</w:t>
      </w:r>
    </w:p>
    <w:bookmarkEnd w:id="24"/>
    <w:bookmarkStart w:id="25" w:name="experimental-design"/>
    <w:p>
      <w:pPr>
        <w:pStyle w:val="Heading3"/>
      </w:pPr>
      <w:r>
        <w:t xml:space="preserve">4.2 Experimental Design</w:t>
      </w:r>
    </w:p>
    <w:p>
      <w:pPr>
        <w:pStyle w:val="FirstParagraph"/>
      </w:pPr>
      <w:r>
        <w:t xml:space="preserve">The experiment will utilize a randomized controlled trial (RCT) design. The 20 selected tailors will be divided into two groups:</w:t>
      </w:r>
    </w:p>
    <w:p>
      <w:pPr>
        <w:numPr>
          <w:ilvl w:val="0"/>
          <w:numId w:val="1003"/>
        </w:numPr>
        <w:pStyle w:val="Compact"/>
      </w:pPr>
      <w:r>
        <w:rPr>
          <w:bCs/>
          <w:b/>
        </w:rPr>
        <w:t xml:space="preserve">Control Group (10 Tailors):</w:t>
      </w:r>
      <w:r>
        <w:t xml:space="preserve"> </w:t>
      </w:r>
      <w:r>
        <w:t xml:space="preserve">Will continue their standard operating procedures without intervention.</w:t>
      </w:r>
    </w:p>
    <w:p>
      <w:pPr>
        <w:numPr>
          <w:ilvl w:val="0"/>
          <w:numId w:val="1003"/>
        </w:numPr>
        <w:pStyle w:val="Compact"/>
      </w:pPr>
      <w:r>
        <w:rPr>
          <w:bCs/>
          <w:b/>
        </w:rPr>
        <w:t xml:space="preserve">Intervention Group (10 Tailors):</w:t>
      </w:r>
      <w:r>
        <w:t xml:space="preserve"> </w:t>
      </w:r>
      <w:r>
        <w:t xml:space="preserve">Will implement the new standardized protocol, including digital measurement recording, fabric quality checks, and a customer feedback loop.</w:t>
      </w:r>
    </w:p>
    <w:bookmarkEnd w:id="25"/>
    <w:bookmarkStart w:id="26" w:name="intervention-protocol"/>
    <w:p>
      <w:pPr>
        <w:pStyle w:val="Heading3"/>
      </w:pPr>
      <w:r>
        <w:t xml:space="preserve">4.3 Intervention Protocol</w:t>
      </w:r>
    </w:p>
    <w:p>
      <w:pPr>
        <w:pStyle w:val="FirstParagraph"/>
      </w:pPr>
      <w:r>
        <w:t xml:space="preserve">The intervention group will be trained on the following steps:</w:t>
      </w:r>
    </w:p>
    <w:p>
      <w:pPr>
        <w:numPr>
          <w:ilvl w:val="0"/>
          <w:numId w:val="1004"/>
        </w:numPr>
        <w:pStyle w:val="Compact"/>
      </w:pPr>
      <w:r>
        <w:rPr>
          <w:bCs/>
          <w:b/>
        </w:rPr>
        <w:t xml:space="preserve">Standardized Measurement:</w:t>
      </w:r>
      <w:r>
        <w:t xml:space="preserve"> </w:t>
      </w:r>
      <w:r>
        <w:t xml:space="preserve">Use of a unified measurement chart tailored to Pakistani body types.</w:t>
      </w:r>
    </w:p>
    <w:p>
      <w:pPr>
        <w:numPr>
          <w:ilvl w:val="0"/>
          <w:numId w:val="1004"/>
        </w:numPr>
        <w:pStyle w:val="Compact"/>
      </w:pPr>
      <w:r>
        <w:rPr>
          <w:bCs/>
          <w:b/>
        </w:rPr>
        <w:t xml:space="preserve">Digital Tracking:</w:t>
      </w:r>
      <w:r>
        <w:t xml:space="preserve"> </w:t>
      </w:r>
      <w:r>
        <w:t xml:space="preserve">Implementation of a simple mobile application to track order status from measurement to delivery.</w:t>
      </w:r>
    </w:p>
    <w:p>
      <w:pPr>
        <w:numPr>
          <w:ilvl w:val="0"/>
          <w:numId w:val="1004"/>
        </w:numPr>
        <w:pStyle w:val="Compact"/>
      </w:pPr>
      <w:r>
        <w:rPr>
          <w:bCs/>
          <w:b/>
        </w:rPr>
        <w:t xml:space="preserve">Quality Assurance:</w:t>
      </w:r>
      <w:r>
        <w:t xml:space="preserve"> </w:t>
      </w:r>
      <w:r>
        <w:t xml:space="preserve">A three-step inspection process before garment delivery.</w:t>
      </w:r>
    </w:p>
    <w:p>
      <w:pPr>
        <w:numPr>
          <w:ilvl w:val="0"/>
          <w:numId w:val="1004"/>
        </w:numPr>
        <w:pStyle w:val="Compact"/>
      </w:pPr>
      <w:r>
        <w:rPr>
          <w:bCs/>
          <w:b/>
        </w:rPr>
        <w:t xml:space="preserve">Customer Communication:</w:t>
      </w:r>
      <w:r>
        <w:t xml:space="preserve"> </w:t>
      </w:r>
      <w:r>
        <w:t xml:space="preserve">Regular updates to customers via SMS or WhatsApp, which is widely used in Islamabad.</w:t>
      </w:r>
    </w:p>
    <w:bookmarkEnd w:id="26"/>
    <w:bookmarkEnd w:id="27"/>
    <w:bookmarkStart w:id="28" w:name="data-collection"/>
    <w:p>
      <w:pPr>
        <w:pStyle w:val="Heading2"/>
      </w:pPr>
      <w:r>
        <w:t xml:space="preserve">5. Data Collection</w:t>
      </w:r>
    </w:p>
    <w:p>
      <w:pPr>
        <w:pStyle w:val="FirstParagraph"/>
      </w:pPr>
      <w:r>
        <w:t xml:space="preserve">Data will be collected over a period of 12 weeks. Key performance indicators (KPIs) include:</w:t>
      </w:r>
    </w:p>
    <w:p>
      <w:pPr>
        <w:numPr>
          <w:ilvl w:val="0"/>
          <w:numId w:val="1005"/>
        </w:numPr>
        <w:pStyle w:val="Compact"/>
      </w:pPr>
      <w:r>
        <w:rPr>
          <w:bCs/>
          <w:b/>
        </w:rPr>
        <w:t xml:space="preserve">Turnaround Time:</w:t>
      </w:r>
      <w:r>
        <w:t xml:space="preserve"> </w:t>
      </w:r>
      <w:r>
        <w:t xml:space="preserve">Average time taken from measurement to delivery.</w:t>
      </w:r>
    </w:p>
    <w:p>
      <w:pPr>
        <w:numPr>
          <w:ilvl w:val="0"/>
          <w:numId w:val="1005"/>
        </w:numPr>
        <w:pStyle w:val="Compact"/>
      </w:pPr>
      <w:r>
        <w:rPr>
          <w:bCs/>
          <w:b/>
        </w:rPr>
        <w:t xml:space="preserve">Accuracy Rate:</w:t>
      </w:r>
      <w:r>
        <w:t xml:space="preserve"> </w:t>
      </w:r>
      <w:r>
        <w:t xml:space="preserve">Percentage of garments requiring alterations after the first fitting.</w:t>
      </w:r>
    </w:p>
    <w:p>
      <w:pPr>
        <w:numPr>
          <w:ilvl w:val="0"/>
          <w:numId w:val="1005"/>
        </w:numPr>
        <w:pStyle w:val="Compact"/>
      </w:pPr>
      <w:r>
        <w:rPr>
          <w:bCs/>
          <w:b/>
        </w:rPr>
        <w:t xml:space="preserve">Customer Satisfaction Score (CSAT):</w:t>
      </w:r>
      <w:r>
        <w:t xml:space="preserve"> </w:t>
      </w:r>
      <w:r>
        <w:t xml:space="preserve">Based on post-delivery surveys.</w:t>
      </w:r>
    </w:p>
    <w:p>
      <w:pPr>
        <w:numPr>
          <w:ilvl w:val="0"/>
          <w:numId w:val="1005"/>
        </w:numPr>
        <w:pStyle w:val="Compact"/>
      </w:pPr>
      <w:r>
        <w:rPr>
          <w:bCs/>
          <w:b/>
        </w:rPr>
        <w:t xml:space="preserve">Revenue Impact:</w:t>
      </w:r>
      <w:r>
        <w:t xml:space="preserve"> </w:t>
      </w:r>
      <w:r>
        <w:t xml:space="preserve">Change in monthly revenue for participating tailors.</w:t>
      </w:r>
    </w:p>
    <w:p>
      <w:pPr>
        <w:pStyle w:val="FirstParagraph"/>
      </w:pPr>
      <w:r>
        <w:t xml:space="preserve">Surveys will be conducted in both English and Urdu to ensure inclusivity and accurate data collection from all customer demographics in Islamabad.</w:t>
      </w:r>
    </w:p>
    <w:bookmarkEnd w:id="28"/>
    <w:bookmarkStart w:id="29" w:name="ethical-considerations"/>
    <w:p>
      <w:pPr>
        <w:pStyle w:val="Heading2"/>
      </w:pPr>
      <w:r>
        <w:t xml:space="preserve">6. Ethical Considerations</w:t>
      </w:r>
    </w:p>
    <w:p>
      <w:pPr>
        <w:pStyle w:val="FirstParagraph"/>
      </w:pPr>
      <w:r>
        <w:t xml:space="preserve">All participants will provide informed consent before joining the experiment. The privacy of customer data will be strictly maintained in accordance with Pakistani data protection guidelines. Tailors will not be penalized for any initial learning curve associated with the new protocols. The experiment aims to support, not disrupt, the livelihoods of local artisans.</w:t>
      </w:r>
    </w:p>
    <w:bookmarkEnd w:id="29"/>
    <w:bookmarkStart w:id="30" w:name="risk-management"/>
    <w:p>
      <w:pPr>
        <w:pStyle w:val="Heading2"/>
      </w:pPr>
      <w:r>
        <w:t xml:space="preserve">7. Risk Management</w:t>
      </w:r>
    </w:p>
    <w:p>
      <w:pPr>
        <w:pStyle w:val="FirstParagraph"/>
      </w:pPr>
      <w:r>
        <w:t xml:space="preserve">Potential risks and mitigation strategies include:</w:t>
      </w:r>
    </w:p>
    <w:p>
      <w:pPr>
        <w:numPr>
          <w:ilvl w:val="0"/>
          <w:numId w:val="1006"/>
        </w:numPr>
        <w:pStyle w:val="Compact"/>
      </w:pPr>
      <w:r>
        <w:rPr>
          <w:bCs/>
          <w:b/>
        </w:rPr>
        <w:t xml:space="preserve">Resistance to Change:</w:t>
      </w:r>
      <w:r>
        <w:t xml:space="preserve"> </w:t>
      </w:r>
      <w:r>
        <w:t xml:space="preserve">Addressed through comprehensive training and demonstrating the benefits of the new system.</w:t>
      </w:r>
    </w:p>
    <w:p>
      <w:pPr>
        <w:numPr>
          <w:ilvl w:val="0"/>
          <w:numId w:val="1006"/>
        </w:numPr>
        <w:pStyle w:val="Compact"/>
      </w:pPr>
      <w:r>
        <w:rPr>
          <w:bCs/>
          <w:b/>
        </w:rPr>
        <w:t xml:space="preserve">Technical Issues:</w:t>
      </w:r>
      <w:r>
        <w:t xml:space="preserve"> </w:t>
      </w:r>
      <w:r>
        <w:t xml:space="preserve">A support team will be available to assist with any digital tool malfunctions.</w:t>
      </w:r>
    </w:p>
    <w:p>
      <w:pPr>
        <w:numPr>
          <w:ilvl w:val="0"/>
          <w:numId w:val="1006"/>
        </w:numPr>
        <w:pStyle w:val="Compact"/>
      </w:pPr>
      <w:r>
        <w:rPr>
          <w:bCs/>
          <w:b/>
        </w:rPr>
        <w:t xml:space="preserve">Seasonal Variations:</w:t>
      </w:r>
      <w:r>
        <w:t xml:space="preserve"> </w:t>
      </w:r>
      <w:r>
        <w:t xml:space="preserve">The experiment will account for peak seasons such as Eid-ul-Fitr and Eid-ul-Adha, which significantly impact tailoring demand in Pakistan.</w:t>
      </w:r>
    </w:p>
    <w:bookmarkEnd w:id="30"/>
    <w:bookmarkStart w:id="31" w:name="expected-outcomes"/>
    <w:p>
      <w:pPr>
        <w:pStyle w:val="Heading2"/>
      </w:pPr>
      <w:r>
        <w:t xml:space="preserve">8. Expected Outcomes</w:t>
      </w:r>
    </w:p>
    <w:p>
      <w:pPr>
        <w:pStyle w:val="FirstParagraph"/>
      </w:pPr>
      <w:r>
        <w:t xml:space="preserve">It is anticipated that the intervention group will show a significant improvement in turnaround time, accuracy, and customer satisfaction compared to the control group. The findings will provide valuable insights into how traditional tailoring practices in Islamabad can be modernized while preserving the cultural essence of bespoke garment making. This experiment could serve as a model for similar initiatives in other cities across Pakistan.</w:t>
      </w:r>
    </w:p>
    <w:bookmarkEnd w:id="31"/>
    <w:bookmarkStart w:id="32" w:name="conclusion"/>
    <w:p>
      <w:pPr>
        <w:pStyle w:val="Heading2"/>
      </w:pPr>
      <w:r>
        <w:t xml:space="preserve">9. Conclusion</w:t>
      </w:r>
    </w:p>
    <w:p>
      <w:pPr>
        <w:pStyle w:val="FirstParagraph"/>
      </w:pPr>
      <w:r>
        <w:t xml:space="preserve">This Experiment Protocol provides a structured approach to enhancing the tailor service industry in Islamabad, Pakistan. By focusing on standardization, technology integration, and customer-centric practices, the experiment aims to elevate the quality and reliability of tailoring services. The results will contribute to the broader understanding of how small-scale artisans can adapt to modern market demands while maintaining their cultural heritage.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Pakistan Islamabad</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