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for the "Tailor" project, which is being conducted in the vibrant city of Birmingham, United Kingdom. The primary objective of this experiment is to explore the integration of traditional tailoring techniques with modern technological advancements. Birmingham, known for its rich industrial heritage and diverse cultural landscape, provides an ideal setting for this innovative study.</w:t>
      </w:r>
    </w:p>
    <w:p>
      <w:pPr>
        <w:pStyle w:val="BodyText"/>
      </w:pPr>
      <w:r>
        <w:t xml:space="preserve">The "Tailor" experiment aims to enhance the precision, efficiency, and sustainability of tailoring practices by incorporating advanced tools and materials. This protocol ensures that all activities are carried out systematically, adhering to ethical standards and local regulations in the United Kingdom.</w:t>
      </w:r>
    </w:p>
    <w:bookmarkEnd w:id="21"/>
    <w:bookmarkStart w:id="22" w:name="objectives"/>
    <w:p>
      <w:pPr>
        <w:pStyle w:val="Heading2"/>
      </w:pPr>
      <w:r>
        <w:t xml:space="preserve">2. Objectives</w:t>
      </w:r>
    </w:p>
    <w:p>
      <w:pPr>
        <w:numPr>
          <w:ilvl w:val="0"/>
          <w:numId w:val="1001"/>
        </w:numPr>
        <w:pStyle w:val="Compact"/>
      </w:pPr>
      <w:r>
        <w:t xml:space="preserve">To evaluate the effectiveness of new tailoring technologies in improving garment quality.</w:t>
      </w:r>
    </w:p>
    <w:p>
      <w:pPr>
        <w:numPr>
          <w:ilvl w:val="0"/>
          <w:numId w:val="1001"/>
        </w:numPr>
        <w:pStyle w:val="Compact"/>
      </w:pPr>
      <w:r>
        <w:t xml:space="preserve">To assess the impact of sustainable materials on the environmental footprint of tailoring processes.</w:t>
      </w:r>
    </w:p>
    <w:p>
      <w:pPr>
        <w:numPr>
          <w:ilvl w:val="0"/>
          <w:numId w:val="1001"/>
        </w:numPr>
        <w:pStyle w:val="Compact"/>
      </w:pPr>
      <w:r>
        <w:t xml:space="preserve">To gather feedback from local tailors and customers in Birmingham regarding the usability and acceptance of these innovations.</w:t>
      </w:r>
    </w:p>
    <w:p>
      <w:pPr>
        <w:numPr>
          <w:ilvl w:val="0"/>
          <w:numId w:val="1001"/>
        </w:numPr>
        <w:pStyle w:val="Compact"/>
      </w:pPr>
      <w:r>
        <w:t xml:space="preserve">To develop a scalable model for integrating technology into traditional tailoring practices across the United Kingdom.</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including:</w:t>
      </w:r>
    </w:p>
    <w:p>
      <w:pPr>
        <w:numPr>
          <w:ilvl w:val="0"/>
          <w:numId w:val="1002"/>
        </w:numPr>
        <w:pStyle w:val="Compact"/>
      </w:pPr>
      <w:r>
        <w:t xml:space="preserve">Professional tailors from Birmingham with varying levels of experience.</w:t>
      </w:r>
    </w:p>
    <w:p>
      <w:pPr>
        <w:numPr>
          <w:ilvl w:val="0"/>
          <w:numId w:val="1002"/>
        </w:numPr>
        <w:pStyle w:val="Compact"/>
      </w:pPr>
      <w:r>
        <w:t xml:space="preserve">Customers who regularly use tailoring services in the area.</w:t>
      </w:r>
    </w:p>
    <w:p>
      <w:pPr>
        <w:numPr>
          <w:ilvl w:val="0"/>
          <w:numId w:val="1002"/>
        </w:numPr>
        <w:pStyle w:val="Compact"/>
      </w:pPr>
      <w:r>
        <w:t xml:space="preserve">Researchers and technicians specializing in textile technology and sustainable practices.</w:t>
      </w:r>
    </w:p>
    <w:p>
      <w:pPr>
        <w:pStyle w:val="FirstParagraph"/>
      </w:pPr>
      <w:r>
        <w:t xml:space="preserve">All participants will provide informed consent before joining the study, ensuring compliance with ethical guidelines in the United Kingdom.</w:t>
      </w:r>
    </w:p>
    <w:bookmarkEnd w:id="23"/>
    <w:bookmarkStart w:id="24" w:name="materials-and-equipment"/>
    <w:p>
      <w:pPr>
        <w:pStyle w:val="Heading3"/>
      </w:pPr>
      <w:r>
        <w:t xml:space="preserve">3.2 Materials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Smart Measuring Tools</w:t>
            </w:r>
          </w:p>
        </w:tc>
        <w:tc>
          <w:tcPr/>
          <w:p>
            <w:pPr>
              <w:pStyle w:val="Compact"/>
              <w:jc w:val="left"/>
            </w:pPr>
            <w:r>
              <w:t xml:space="preserve">Devices that use sensors to capture precise body measurements.</w:t>
            </w:r>
          </w:p>
        </w:tc>
      </w:tr>
      <w:tr>
        <w:tc>
          <w:tcPr/>
          <w:p>
            <w:pPr>
              <w:pStyle w:val="Compact"/>
              <w:jc w:val="left"/>
            </w:pPr>
            <w:r>
              <w:t xml:space="preserve">Sustainable Fabrics</w:t>
            </w:r>
          </w:p>
        </w:tc>
        <w:tc>
          <w:tcPr/>
          <w:p>
            <w:pPr>
              <w:pStyle w:val="Compact"/>
              <w:jc w:val="left"/>
            </w:pPr>
            <w:r>
              <w:t xml:space="preserve">Eco-friendly materials sourced from certified suppliers in the UK.</w:t>
            </w:r>
          </w:p>
        </w:tc>
      </w:tr>
      <w:tr>
        <w:tc>
          <w:tcPr/>
          <w:p>
            <w:pPr>
              <w:pStyle w:val="Compact"/>
              <w:jc w:val="left"/>
            </w:pPr>
            <w:r>
              <w:t xml:space="preserve">3D Printing Machines</w:t>
            </w:r>
          </w:p>
        </w:tc>
        <w:tc>
          <w:tcPr/>
          <w:p>
            <w:pPr>
              <w:pStyle w:val="Compact"/>
              <w:jc w:val="left"/>
            </w:pPr>
            <w:r>
              <w:t xml:space="preserve">Used for creating custom patterns and prototypes.</w:t>
            </w:r>
          </w:p>
        </w:tc>
      </w:tr>
      <w:tr>
        <w:tc>
          <w:tcPr/>
          <w:p>
            <w:pPr>
              <w:pStyle w:val="Compact"/>
              <w:jc w:val="left"/>
            </w:pPr>
            <w:r>
              <w:t xml:space="preserve">Traditional Sewing Machines</w:t>
            </w:r>
          </w:p>
        </w:tc>
        <w:tc>
          <w:tcPr/>
          <w:p>
            <w:pPr>
              <w:pStyle w:val="Compact"/>
              <w:jc w:val="left"/>
            </w:pPr>
            <w:r>
              <w:t xml:space="preserve">For comparison purposes with modern equipment.</w:t>
            </w:r>
          </w:p>
        </w:tc>
      </w:tr>
    </w:tbl>
    <w:bookmarkEnd w:id="24"/>
    <w:bookmarkStart w:id="25" w:name="procedures"/>
    <w:p>
      <w:pPr>
        <w:pStyle w:val="Heading3"/>
      </w:pPr>
      <w:r>
        <w:t xml:space="preserve">3.3 Procedures</w:t>
      </w:r>
    </w:p>
    <w:p>
      <w:pPr>
        <w:numPr>
          <w:ilvl w:val="0"/>
          <w:numId w:val="1003"/>
        </w:numPr>
        <w:pStyle w:val="Compact"/>
      </w:pPr>
      <w:r>
        <w:rPr>
          <w:bCs/>
          <w:b/>
        </w:rPr>
        <w:t xml:space="preserve">Phase 1: Training</w:t>
      </w:r>
      <w:r>
        <w:t xml:space="preserve"> </w:t>
      </w:r>
      <w:r>
        <w:t xml:space="preserve">- Tailors will undergo training sessions to familiarize themselves with the new tools and materials. These sessions will be held at a designated workshop in Birmingham.</w:t>
      </w:r>
    </w:p>
    <w:p>
      <w:pPr>
        <w:numPr>
          <w:ilvl w:val="0"/>
          <w:numId w:val="1003"/>
        </w:numPr>
        <w:pStyle w:val="Compact"/>
      </w:pPr>
      <w:r>
        <w:rPr>
          <w:bCs/>
          <w:b/>
        </w:rPr>
        <w:t xml:space="preserve">Phase 2: Implementation</w:t>
      </w:r>
      <w:r>
        <w:t xml:space="preserve"> </w:t>
      </w:r>
      <w:r>
        <w:t xml:space="preserve">- Tailors will create garments using both traditional and innovative methods. Each garment will be documented, including time taken, material usage, and quality assessment.</w:t>
      </w:r>
    </w:p>
    <w:p>
      <w:pPr>
        <w:numPr>
          <w:ilvl w:val="0"/>
          <w:numId w:val="1003"/>
        </w:numPr>
        <w:pStyle w:val="Compact"/>
      </w:pPr>
      <w:r>
        <w:rPr>
          <w:bCs/>
          <w:b/>
        </w:rPr>
        <w:t xml:space="preserve">Phase 3: Feedback Collection</w:t>
      </w:r>
      <w:r>
        <w:t xml:space="preserve"> </w:t>
      </w:r>
      <w:r>
        <w:t xml:space="preserve">- Customers will evaluate the garments based on fit, comfort, and overall satisfaction. Surveys and interviews will be conducted to gather qualitative data.</w:t>
      </w:r>
    </w:p>
    <w:p>
      <w:pPr>
        <w:numPr>
          <w:ilvl w:val="0"/>
          <w:numId w:val="1003"/>
        </w:numPr>
        <w:pStyle w:val="Compact"/>
      </w:pPr>
      <w:r>
        <w:rPr>
          <w:bCs/>
          <w:b/>
        </w:rPr>
        <w:t xml:space="preserve">Phase 4: Analysis</w:t>
      </w:r>
      <w:r>
        <w:t xml:space="preserve"> </w:t>
      </w:r>
      <w:r>
        <w:t xml:space="preserve">- Data will be analyzed to determine the effectiveness of the new techniques and identify areas for improvement.</w:t>
      </w:r>
    </w:p>
    <w:bookmarkEnd w:id="25"/>
    <w:bookmarkEnd w:id="26"/>
    <w:bookmarkStart w:id="27" w:name="ethical-considerations"/>
    <w:p>
      <w:pPr>
        <w:pStyle w:val="Heading2"/>
      </w:pPr>
      <w:r>
        <w:t xml:space="preserve">4. Ethical Considerations</w:t>
      </w:r>
    </w:p>
    <w:p>
      <w:pPr>
        <w:pStyle w:val="FirstParagraph"/>
      </w:pPr>
      <w:r>
        <w:t xml:space="preserve">The "Tailor" experiment adheres to strict ethical guidelines to protect the rights and well-being of all participants.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personal data.</w:t>
      </w:r>
    </w:p>
    <w:p>
      <w:pPr>
        <w:numPr>
          <w:ilvl w:val="0"/>
          <w:numId w:val="1004"/>
        </w:numPr>
        <w:pStyle w:val="Compact"/>
      </w:pPr>
      <w:r>
        <w:t xml:space="preserve">Providing fair compensation for participants' time and effort.</w:t>
      </w:r>
    </w:p>
    <w:p>
      <w:pPr>
        <w:numPr>
          <w:ilvl w:val="0"/>
          <w:numId w:val="1004"/>
        </w:numPr>
        <w:pStyle w:val="Compact"/>
      </w:pPr>
      <w:r>
        <w:t xml:space="preserve">Complying with health and safety regulations in the United Kingdom.</w:t>
      </w:r>
    </w:p>
    <w:bookmarkEnd w:id="27"/>
    <w:bookmarkStart w:id="28" w:name="data-collection-and-analysis"/>
    <w:p>
      <w:pPr>
        <w:pStyle w:val="Heading2"/>
      </w:pPr>
      <w:r>
        <w:t xml:space="preserve">5. Data Collection and Analysis</w:t>
      </w:r>
    </w:p>
    <w:p>
      <w:pPr>
        <w:pStyle w:val="FirstParagraph"/>
      </w:pPr>
      <w:r>
        <w:t xml:space="preserve">Data will be collected through various methods, including:</w:t>
      </w:r>
    </w:p>
    <w:p>
      <w:pPr>
        <w:numPr>
          <w:ilvl w:val="0"/>
          <w:numId w:val="1005"/>
        </w:numPr>
        <w:pStyle w:val="Compact"/>
      </w:pPr>
      <w:r>
        <w:t xml:space="preserve">Quantitative metrics such as time efficiency, material waste, and cost analysis.</w:t>
      </w:r>
    </w:p>
    <w:p>
      <w:pPr>
        <w:numPr>
          <w:ilvl w:val="0"/>
          <w:numId w:val="1005"/>
        </w:numPr>
        <w:pStyle w:val="Compact"/>
      </w:pPr>
      <w:r>
        <w:t xml:space="preserve">Qualitative feedback from surveys and interviews.</w:t>
      </w:r>
    </w:p>
    <w:p>
      <w:pPr>
        <w:numPr>
          <w:ilvl w:val="0"/>
          <w:numId w:val="1005"/>
        </w:numPr>
        <w:pStyle w:val="Compact"/>
      </w:pPr>
      <w:r>
        <w:t xml:space="preserve">Visual documentation of the tailoring process and final products.</w:t>
      </w:r>
    </w:p>
    <w:p>
      <w:pPr>
        <w:pStyle w:val="FirstParagraph"/>
      </w:pPr>
      <w:r>
        <w:t xml:space="preserve">Statistical analysis will be performed to identify trends and correlations. The results will be used to refine the "Tailor" model and inform future initiatives in Birmingham and beyond.</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setup.</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Garment creation and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processing and evaluation.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and recommendations.</w:t>
            </w:r>
          </w:p>
        </w:tc>
      </w:tr>
    </w:tbl>
    <w:bookmarkEnd w:id="29"/>
    <w:bookmarkStart w:id="30" w:name="conclusion"/>
    <w:p>
      <w:pPr>
        <w:pStyle w:val="Heading2"/>
      </w:pPr>
      <w:r>
        <w:t xml:space="preserve">7. Conclusion</w:t>
      </w:r>
    </w:p>
    <w:p>
      <w:pPr>
        <w:pStyle w:val="FirstParagraph"/>
      </w:pPr>
      <w:r>
        <w:t xml:space="preserve">The "Tailor" experiment represents a significant step forward in the evolution of tailoring practices. By leveraging the unique characteristics of Birmingham, United Kingdom, this study aims to bridge the gap between tradition and innovation. The insights gained will not only benefit local tailors and customers but also contribute to the broader textile industry in the UK and globally.</w:t>
      </w:r>
    </w:p>
    <w:p>
      <w:pPr>
        <w:pStyle w:val="BodyText"/>
      </w:pPr>
      <w:r>
        <w:t xml:space="preserve">We anticipate that the successful implementation of this protocol will lead to improved efficiency, sustainability, and customer satisfaction in the tailoring sector. Future iterations of the "Tailor" project will build upon these findings to further enhance the craft of tailoring.</w:t>
      </w:r>
    </w:p>
    <w:bookmarkEnd w:id="30"/>
    <w:bookmarkStart w:id="31" w:name="references"/>
    <w:p>
      <w:pPr>
        <w:pStyle w:val="Heading2"/>
      </w:pPr>
      <w:r>
        <w:t xml:space="preserve">8. References</w:t>
      </w:r>
    </w:p>
    <w:p>
      <w:pPr>
        <w:numPr>
          <w:ilvl w:val="0"/>
          <w:numId w:val="1006"/>
        </w:numPr>
        <w:pStyle w:val="Compact"/>
      </w:pPr>
      <w:r>
        <w:t xml:space="preserve">UK Health and Safety Executive Guidelines.</w:t>
      </w:r>
    </w:p>
    <w:p>
      <w:pPr>
        <w:numPr>
          <w:ilvl w:val="0"/>
          <w:numId w:val="1006"/>
        </w:numPr>
        <w:pStyle w:val="Compact"/>
      </w:pPr>
      <w:r>
        <w:t xml:space="preserve">Textile Sustainability Report 2023.</w:t>
      </w:r>
    </w:p>
    <w:p>
      <w:pPr>
        <w:numPr>
          <w:ilvl w:val="0"/>
          <w:numId w:val="1006"/>
        </w:numPr>
        <w:pStyle w:val="Compact"/>
      </w:pPr>
      <w:r>
        <w:t xml:space="preserve">Birmingham City Council Business Support Resources.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United Kingdom Birmingham</dc:title>
  <dc:creator/>
  <dc:language>en</dc:language>
  <cp:keywords/>
  <dcterms:created xsi:type="dcterms:W3CDTF">2026-10-10T02:46:02Z</dcterms:created>
  <dcterms:modified xsi:type="dcterms:W3CDTF">2026-10-10T02:46:02Z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