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w:t>
      </w:r>
      <w:r>
        <w:t xml:space="preserve"> </w:t>
      </w:r>
      <w:r>
        <w:t xml:space="preserve">Optimization</w:t>
      </w:r>
      <w:r>
        <w:t xml:space="preserve"> </w:t>
      </w:r>
      <w:r>
        <w:t xml:space="preserve">in</w:t>
      </w:r>
      <w:r>
        <w:t xml:space="preserve"> </w:t>
      </w:r>
      <w:r>
        <w:t xml:space="preserve">Venezuela</w:t>
      </w:r>
      <w:r>
        <w:t xml:space="preserve"> </w:t>
      </w:r>
      <w:r>
        <w:t xml:space="preserve">Caracas</w:t>
      </w:r>
    </w:p>
    <w:bookmarkStart w:id="35" w:name="X01a9be64566942dc1b3fbc136a689c78d5318fb"/>
    <w:p>
      <w:pPr>
        <w:pStyle w:val="Heading1"/>
      </w:pPr>
      <w:r>
        <w:t xml:space="preserve">Experiment Protocol: Tailor Service Optimization in Venezuela Caracas</w:t>
      </w:r>
    </w:p>
    <w:p>
      <w:pPr>
        <w:pStyle w:val="FirstParagraph"/>
      </w:pPr>
      <w:r>
        <w:rPr>
          <w:bCs/>
          <w:b/>
        </w:rPr>
        <w:t xml:space="preserve">Document ID:</w:t>
      </w:r>
      <w:r>
        <w:t xml:space="preserve"> </w:t>
      </w:r>
      <w:r>
        <w:t xml:space="preserve">EP-VC-TAILOR-2024-001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Venezuela Caracas</w:t>
      </w:r>
    </w:p>
    <w:p>
      <w:pPr>
        <w:pStyle w:val="BodyText"/>
      </w:pPr>
      <w:r>
        <w:rPr>
          <w:bCs/>
          <w:b/>
        </w:rPr>
        <w:t xml:space="preserve">Subject:</w:t>
      </w:r>
      <w:r>
        <w:t xml:space="preserve"> </w:t>
      </w:r>
      <w:r>
        <w:t xml:space="preserve">Tailor</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and optimizing the operational efficiency, customer satisfaction, and economic viability of a Tailor service within the urban context of Venezuela Caracas. The unique socio-economic landscape of Venezuela Caracas presents specific challenges and opportunities for artisanal trades, particularly for a Tailor operating in this environment. Factors such as fluctuating currency values, supply chain disruptions for fabrics and threads, and varying consumer purchasing power necessitate a rigorous experimental approach to ensure sustainability.</w:t>
      </w:r>
    </w:p>
    <w:p>
      <w:pPr>
        <w:pStyle w:val="BodyText"/>
      </w:pPr>
      <w:r>
        <w:t xml:space="preserve">The primary objective is to determine how adaptive pricing models, localized material sourcing, and enhanced customer engagement strategies impact the profitability and reputation of a Tailor in Venezuela Caracas. This protocol is designed to be implemented over a period of twelve weeks, allowing for sufficient data collection and analysis.</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impact of dual-currency pricing strategies on the revenue stability of a Tailor in Venezuela Caracas.</w:t>
      </w:r>
    </w:p>
    <w:p>
      <w:pPr>
        <w:numPr>
          <w:ilvl w:val="0"/>
          <w:numId w:val="1001"/>
        </w:numPr>
        <w:pStyle w:val="Compact"/>
      </w:pPr>
      <w:r>
        <w:t xml:space="preserve">To assess customer satisfaction levels regarding turnaround times and quality of workmanship under current operational constraints.</w:t>
      </w:r>
    </w:p>
    <w:p>
      <w:pPr>
        <w:numPr>
          <w:ilvl w:val="0"/>
          <w:numId w:val="1001"/>
        </w:numPr>
        <w:pStyle w:val="Compact"/>
      </w:pPr>
      <w:r>
        <w:t xml:space="preserve">To identify the most cost-effective and reliable sources for textiles and accessories within the Venezuela Caracas market.</w:t>
      </w:r>
    </w:p>
    <w:p>
      <w:pPr>
        <w:numPr>
          <w:ilvl w:val="0"/>
          <w:numId w:val="1001"/>
        </w:numPr>
        <w:pStyle w:val="Compact"/>
      </w:pPr>
      <w:r>
        <w:t xml:space="preserve">To measure the effectiveness of digital marketing channels in attracting new clientele to a traditional Tailor business in Venezuela Caracas.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mixed-methods approach, combining quantitative data analysis with qualitative customer feedback. The study will be conducted at a selected Tailor workshop located in a central district of Venezuela Caracas, such as Chacao or El Hatillo, to ensure a representative sample of the target demographic.</w:t>
      </w:r>
    </w:p>
    <w:bookmarkEnd w:id="22"/>
    <w:bookmarkStart w:id="23" w:name="participants"/>
    <w:p>
      <w:pPr>
        <w:pStyle w:val="Heading3"/>
      </w:pPr>
      <w:r>
        <w:t xml:space="preserve">3.2 Participants</w:t>
      </w:r>
    </w:p>
    <w:p>
      <w:pPr>
        <w:pStyle w:val="FirstParagraph"/>
      </w:pPr>
      <w:r>
        <w:t xml:space="preserve">The participants include:</w:t>
      </w:r>
    </w:p>
    <w:p>
      <w:pPr>
        <w:numPr>
          <w:ilvl w:val="0"/>
          <w:numId w:val="1002"/>
        </w:numPr>
        <w:pStyle w:val="Compact"/>
      </w:pPr>
      <w:r>
        <w:rPr>
          <w:bCs/>
          <w:b/>
        </w:rPr>
        <w:t xml:space="preserve">Primary:</w:t>
      </w:r>
      <w:r>
        <w:t xml:space="preserve"> </w:t>
      </w:r>
      <w:r>
        <w:t xml:space="preserve">The Tailor and their immediate staff.</w:t>
      </w:r>
    </w:p>
    <w:p>
      <w:pPr>
        <w:numPr>
          <w:ilvl w:val="0"/>
          <w:numId w:val="1002"/>
        </w:numPr>
        <w:pStyle w:val="Compact"/>
      </w:pPr>
      <w:r>
        <w:rPr>
          <w:bCs/>
          <w:b/>
        </w:rPr>
        <w:t xml:space="preserve">Secondary:</w:t>
      </w:r>
      <w:r>
        <w:t xml:space="preserve"> </w:t>
      </w:r>
      <w:r>
        <w:t xml:space="preserve">A minimum of 150 customers who utilize the Tailor services during the experimental period.</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Pricing model adjustments, marketing channel usage, material sourcing strategies.</w:t>
            </w:r>
          </w:p>
        </w:tc>
      </w:tr>
      <w:tr>
        <w:tc>
          <w:tcPr/>
          <w:p>
            <w:pPr>
              <w:pStyle w:val="Compact"/>
              <w:jc w:val="left"/>
            </w:pPr>
            <w:r>
              <w:t xml:space="preserve">Dependent</w:t>
            </w:r>
          </w:p>
        </w:tc>
        <w:tc>
          <w:tcPr/>
          <w:p>
            <w:pPr>
              <w:pStyle w:val="Compact"/>
              <w:jc w:val="left"/>
            </w:pPr>
            <w:r>
              <w:t xml:space="preserve">Daily revenue, customer retention rate, average turnaround time, customer satisfaction score.</w:t>
            </w:r>
          </w:p>
        </w:tc>
      </w:tr>
      <w:tr>
        <w:tc>
          <w:tcPr/>
          <w:p>
            <w:pPr>
              <w:pStyle w:val="Compact"/>
              <w:jc w:val="left"/>
            </w:pPr>
            <w:r>
              <w:t xml:space="preserve">Controlled</w:t>
            </w:r>
          </w:p>
        </w:tc>
        <w:tc>
          <w:tcPr/>
          <w:p>
            <w:pPr>
              <w:pStyle w:val="Compact"/>
              <w:jc w:val="left"/>
            </w:pPr>
            <w:r>
              <w:t xml:space="preserve">Quality of stitching, type of services offered (alterations, custom suits, dresses), working hours.</w:t>
            </w:r>
          </w:p>
        </w:tc>
      </w:tr>
    </w:tbl>
    <w:bookmarkEnd w:id="24"/>
    <w:bookmarkEnd w:id="25"/>
    <w:bookmarkStart w:id="30" w:name="procedures"/>
    <w:p>
      <w:pPr>
        <w:pStyle w:val="Heading2"/>
      </w:pPr>
      <w:r>
        <w:t xml:space="preserve">4. Procedures</w:t>
      </w:r>
    </w:p>
    <w:bookmarkStart w:id="26" w:name="phase-1-baseline-assessment-weeks-1-2"/>
    <w:p>
      <w:pPr>
        <w:pStyle w:val="Heading3"/>
      </w:pPr>
      <w:r>
        <w:t xml:space="preserve">4.1 Phase 1: Baseline Assessment (Weeks 1-2)</w:t>
      </w:r>
    </w:p>
    <w:p>
      <w:pPr>
        <w:pStyle w:val="FirstParagraph"/>
      </w:pPr>
      <w:r>
        <w:t xml:space="preserve">During the initial phase, the Tailor will operate under standard conditions. Data will be collected on current sales volumes, material costs, and customer feedback. This baseline is crucial for understanding the starting point within the Venezuela Caracas market. Surveys will be distributed to existing clients to gauge their expectations and pain points.</w:t>
      </w:r>
    </w:p>
    <w:bookmarkEnd w:id="26"/>
    <w:bookmarkStart w:id="27" w:name="X927327163a8acf9434ab3b15b45627f7f4e2de0"/>
    <w:p>
      <w:pPr>
        <w:pStyle w:val="Heading3"/>
      </w:pPr>
      <w:r>
        <w:t xml:space="preserve">4.2 Phase 2: Intervention Implementation (Weeks 3-10)</w:t>
      </w:r>
    </w:p>
    <w:p>
      <w:pPr>
        <w:pStyle w:val="FirstParagraph"/>
      </w:pPr>
      <w:r>
        <w:t xml:space="preserve">Interventions will be introduced sequentially. First, a dynamic pricing model will be implemented, allowing the Tailor to adjust prices based on real-time exchange rates relevant to Venezuela Caracas. Second, partnerships with local fabric suppliers in Venezuela Caracas will be established to reduce logistics costs. Third, a targeted social media campaign will be launched to promote the Tailor's services to a broader audience in the region.</w:t>
      </w:r>
    </w:p>
    <w:bookmarkEnd w:id="27"/>
    <w:bookmarkStart w:id="28" w:name="X1f1a59a716a30a58448e396e6353c97e6d8422f"/>
    <w:p>
      <w:pPr>
        <w:pStyle w:val="Heading3"/>
      </w:pPr>
      <w:r>
        <w:t xml:space="preserve">4.3 Phase 3: Data Collection and Monitoring (Ongoing)</w:t>
      </w:r>
    </w:p>
    <w:p>
      <w:pPr>
        <w:pStyle w:val="FirstParagraph"/>
      </w:pPr>
      <w:r>
        <w:t xml:space="preserve">Daily logs will be maintained by the Tailor to record transactions, material usage, and customer interactions. Weekly meetings will be held to review progress and address any operational issues specific to the Venezuela Caracas context, such as power outages or transportation delays.</w:t>
      </w:r>
    </w:p>
    <w:bookmarkEnd w:id="28"/>
    <w:bookmarkStart w:id="29" w:name="X94b3bb25472e945e9f189f93a6cbfeb5becc03b"/>
    <w:p>
      <w:pPr>
        <w:pStyle w:val="Heading3"/>
      </w:pPr>
      <w:r>
        <w:t xml:space="preserve">4.4 Phase 4: Analysis and Reporting (Weeks 11-12)</w:t>
      </w:r>
    </w:p>
    <w:p>
      <w:pPr>
        <w:pStyle w:val="FirstParagraph"/>
      </w:pPr>
      <w:r>
        <w:t xml:space="preserve">All collected data will be analyzed to determine the effectiveness of the interventions. Statistical methods will be used to compare pre- and post-intervention metrics. Qualitative feedback will be synthesized to provide insights into customer perceptions.</w:t>
      </w:r>
    </w:p>
    <w:bookmarkEnd w:id="29"/>
    <w:bookmarkEnd w:id="30"/>
    <w:bookmarkStart w:id="31" w:name="ethical-considerations"/>
    <w:p>
      <w:pPr>
        <w:pStyle w:val="Heading2"/>
      </w:pPr>
      <w:r>
        <w:t xml:space="preserve">5. Ethical Considerations</w:t>
      </w:r>
    </w:p>
    <w:p>
      <w:pPr>
        <w:pStyle w:val="FirstParagraph"/>
      </w:pPr>
      <w:r>
        <w:t xml:space="preserve">Participant confidentiality will be strictly maintained. All customer data collected during the experiment will be anonymized. Informed consent will be obtained from all participants before data collection begins. The Tailor will be informed of their right to withdraw from the experiment at any time without penalty.</w:t>
      </w:r>
    </w:p>
    <w:bookmarkEnd w:id="31"/>
    <w:bookmarkStart w:id="32" w:name="risk-management"/>
    <w:p>
      <w:pPr>
        <w:pStyle w:val="Heading2"/>
      </w:pPr>
      <w:r>
        <w:t xml:space="preserve">6. Risk Management</w:t>
      </w:r>
    </w:p>
    <w:p>
      <w:pPr>
        <w:pStyle w:val="FirstParagraph"/>
      </w:pPr>
      <w:r>
        <w:t xml:space="preserve">Given the economic volatility in Venezuela Caracas, there is a risk of rapid inflation affecting the experiment's financial metrics. To mitigate this, all financial data will be recorded in a stable foreign currency equivalent. Additionally, potential supply chain disruptions will be addressed by maintaining a buffer stock of essential materials.</w:t>
      </w:r>
    </w:p>
    <w:bookmarkEnd w:id="32"/>
    <w:bookmarkStart w:id="33" w:name="conclusion"/>
    <w:p>
      <w:pPr>
        <w:pStyle w:val="Heading2"/>
      </w:pPr>
      <w:r>
        <w:t xml:space="preserve">7. Conclusion</w:t>
      </w:r>
    </w:p>
    <w:p>
      <w:pPr>
        <w:pStyle w:val="FirstParagraph"/>
      </w:pPr>
      <w:r>
        <w:t xml:space="preserve">This Experiment Protocol provides a structured framework for enhancing the operations of a Tailor in Venezuela Caracas. By systematically testing various strategies, the experiment aims to contribute valuable insights into sustainable business practices within this unique environment. The findings will not only benefit the participating Tailor but also offer guidance to other artisans operating in Venezuela Caracas.</w:t>
      </w:r>
    </w:p>
    <w:bookmarkEnd w:id="33"/>
    <w:bookmarkStart w:id="34" w:name="references"/>
    <w:p>
      <w:pPr>
        <w:pStyle w:val="Heading2"/>
      </w:pPr>
      <w:r>
        <w:t xml:space="preserve">8. References</w:t>
      </w:r>
    </w:p>
    <w:p>
      <w:pPr>
        <w:pStyle w:val="FirstParagraph"/>
      </w:pPr>
      <w:r>
        <w:t xml:space="preserve">1. Local Economic Reports on Venezuela Caracas Artisanal Trades (2023).</w:t>
      </w:r>
    </w:p>
    <w:p>
      <w:pPr>
        <w:pStyle w:val="BodyText"/>
      </w:pPr>
      <w:r>
        <w:t xml:space="preserve">2. Best Practices for Small Business Adaptation in Volatile Economies.</w:t>
      </w:r>
    </w:p>
    <w:p>
      <w:pPr>
        <w:pStyle w:val="BodyText"/>
      </w:pPr>
      <w:r>
        <w:t xml:space="preserve">3. Customer Satisfaction Metrics in Service Industries.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 Optimization in Venezuela Caracas</dc:title>
  <dc:creator/>
  <dc:language>en</dc:language>
  <cp:keywords/>
  <dcterms:created xsi:type="dcterms:W3CDTF">2026-10-10T03:37:43Z</dcterms:created>
  <dcterms:modified xsi:type="dcterms:W3CDTF">2026-10-10T03:37:43Z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