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Shanghai,</w:t>
      </w:r>
      <w:r>
        <w:t xml:space="preserve"> </w:t>
      </w:r>
      <w:r>
        <w:t xml:space="preserve">China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5G Network Performance Optimization in Urban Environments</w:t>
      </w:r>
    </w:p>
    <w:p>
      <w:pPr>
        <w:pStyle w:val="BodyText"/>
      </w:pPr>
      <w:r>
        <w:rPr>
          <w:bCs/>
          <w:b/>
        </w:rPr>
        <w:t xml:space="preserve">Location:</w:t>
      </w:r>
      <w:r>
        <w:t xml:space="preserve"> </w:t>
      </w:r>
      <w:r>
        <w:t xml:space="preserve">China Shanghai, Pudong New Area</w:t>
      </w:r>
    </w:p>
    <w:p>
      <w:pPr>
        <w:pStyle w:val="BodyText"/>
      </w:pPr>
      <w:r>
        <w:rPr>
          <w:bCs/>
          <w:b/>
        </w:rPr>
        <w:t xml:space="preserve">Role:</w:t>
      </w:r>
      <w:r>
        <w:t xml:space="preserve"> </w:t>
      </w:r>
      <w:r>
        <w:t xml:space="preserve">Telecommunication Engineer</w:t>
      </w:r>
    </w:p>
    <w:p>
      <w:pPr>
        <w:pStyle w:val="BodyText"/>
      </w:pPr>
      <w:r>
        <w:rPr>
          <w:bCs/>
          <w:b/>
        </w:rPr>
        <w:t xml:space="preserve">Protocol ID:</w:t>
      </w:r>
      <w:r>
        <w:t xml:space="preserve"> </w:t>
      </w:r>
      <w:r>
        <w:t xml:space="preserve">SH-TE-2023-001</w:t>
      </w:r>
    </w:p>
    <w:p>
      <w:pPr>
        <w:pStyle w:val="BodyText"/>
      </w:pPr>
      <w:r>
        <w:rPr>
          <w:bCs/>
          <w:b/>
        </w:rPr>
        <w:t xml:space="preserve">Date:</w:t>
      </w:r>
      <w:r>
        <w:t xml:space="preserve"> </w:t>
      </w:r>
      <w:r>
        <w:t xml:space="preserve">October 10, 2023</w:t>
      </w:r>
    </w:p>
    <w:bookmarkEnd w:id="20"/>
    <w:p>
      <w:pPr>
        <w:pStyle w:val="BodyText"/>
      </w:pPr>
      <w:r>
        <w:t xml:space="preserve">1. Introduction</w:t>
      </w:r>
    </w:p>
    <w:p>
      <w:pPr>
        <w:pStyle w:val="BodyText"/>
      </w:pPr>
      <w:r>
        <w:t xml:space="preserve">This Experiment Protocol outlines the procedures and methodologies to be followed by the Telecommunication Engineer during the testing and optimization of 5G network infrastructure in China Shanghai. The primary objective is to evaluate the performance of the newly deployed 5G base stations in high-density urban areas, ensuring compliance with local regulations and international standards.</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assess the signal strength and coverage of 5G networks in selected areas of Shanghai.</w:t>
      </w:r>
    </w:p>
    <w:p>
      <w:pPr>
        <w:numPr>
          <w:ilvl w:val="0"/>
          <w:numId w:val="1001"/>
        </w:numPr>
        <w:pStyle w:val="Compact"/>
      </w:pPr>
      <w:r>
        <w:t xml:space="preserve">To measure data throughput, latency, and jitter under various traffic conditions.</w:t>
      </w:r>
    </w:p>
    <w:p>
      <w:pPr>
        <w:numPr>
          <w:ilvl w:val="0"/>
          <w:numId w:val="1001"/>
        </w:numPr>
        <w:pStyle w:val="Compact"/>
      </w:pPr>
      <w:r>
        <w:t xml:space="preserve">To identify potential interference sources and optimize network parameters accordingly.</w:t>
      </w:r>
    </w:p>
    <w:p>
      <w:pPr>
        <w:numPr>
          <w:ilvl w:val="0"/>
          <w:numId w:val="1001"/>
        </w:numPr>
        <w:pStyle w:val="Compact"/>
      </w:pPr>
      <w:r>
        <w:t xml:space="preserve">To ensure that the network performance meets the requirements set by the Ministry of Industry and Information Technology (MIIT) of China.</w:t>
      </w:r>
    </w:p>
    <w:p>
      <w:pPr>
        <w:pStyle w:val="FirstParagraph"/>
      </w:pPr>
      <w:r>
        <w:t xml:space="preserve">3. Scope</w:t>
      </w:r>
    </w:p>
    <w:p>
      <w:pPr>
        <w:pStyle w:val="BodyText"/>
      </w:pPr>
      <w:r>
        <w:t xml:space="preserve">This protocol applies to all activities conducted by the Telecommunication Engineer within the designated test zones in China Shanghai. The scope includes:</w:t>
      </w:r>
    </w:p>
    <w:p>
      <w:pPr>
        <w:numPr>
          <w:ilvl w:val="0"/>
          <w:numId w:val="1002"/>
        </w:numPr>
        <w:pStyle w:val="Compact"/>
      </w:pPr>
      <w:r>
        <w:t xml:space="preserve">Field testing of 5G base stations.</w:t>
      </w:r>
    </w:p>
    <w:p>
      <w:pPr>
        <w:numPr>
          <w:ilvl w:val="0"/>
          <w:numId w:val="1002"/>
        </w:numPr>
        <w:pStyle w:val="Compact"/>
      </w:pPr>
      <w:r>
        <w:t xml:space="preserve">Collection and analysis of network performance data.</w:t>
      </w:r>
    </w:p>
    <w:p>
      <w:pPr>
        <w:numPr>
          <w:ilvl w:val="0"/>
          <w:numId w:val="1002"/>
        </w:numPr>
        <w:pStyle w:val="Compact"/>
      </w:pPr>
      <w:r>
        <w:t xml:space="preserve">Implementation of optimization strategies based on test results.</w:t>
      </w:r>
    </w:p>
    <w:p>
      <w:pPr>
        <w:numPr>
          <w:ilvl w:val="0"/>
          <w:numId w:val="1002"/>
        </w:numPr>
        <w:pStyle w:val="Compact"/>
      </w:pPr>
      <w:r>
        <w:t xml:space="preserve">Documentation and reporting of findings.</w:t>
      </w:r>
    </w:p>
    <w:p>
      <w:pPr>
        <w:pStyle w:val="FirstParagraph"/>
      </w:pPr>
      <w:r>
        <w:t xml:space="preserve">4. Responsibilities</w:t>
      </w:r>
    </w:p>
    <w:p>
      <w:pPr>
        <w:pStyle w:val="BodyText"/>
      </w:pPr>
      <w:r>
        <w:t xml:space="preserve">The Telecommunication Engineer is responsible for:</w:t>
      </w:r>
    </w:p>
    <w:p>
      <w:pPr>
        <w:numPr>
          <w:ilvl w:val="0"/>
          <w:numId w:val="1003"/>
        </w:numPr>
        <w:pStyle w:val="Compact"/>
      </w:pPr>
      <w:r>
        <w:t xml:space="preserve">Conducting all field tests in accordance with this protocol.</w:t>
      </w:r>
    </w:p>
    <w:p>
      <w:pPr>
        <w:numPr>
          <w:ilvl w:val="0"/>
          <w:numId w:val="1003"/>
        </w:numPr>
        <w:pStyle w:val="Compact"/>
      </w:pPr>
      <w:r>
        <w:t xml:space="preserve">Ensuring the accuracy and integrity of collected data.</w:t>
      </w:r>
    </w:p>
    <w:p>
      <w:pPr>
        <w:numPr>
          <w:ilvl w:val="0"/>
          <w:numId w:val="1003"/>
        </w:numPr>
        <w:pStyle w:val="Compact"/>
      </w:pPr>
      <w:r>
        <w:t xml:space="preserve">Collaborating with local authorities and stakeholders in China Shanghai.</w:t>
      </w:r>
    </w:p>
    <w:p>
      <w:pPr>
        <w:numPr>
          <w:ilvl w:val="0"/>
          <w:numId w:val="1003"/>
        </w:numPr>
        <w:pStyle w:val="Compact"/>
      </w:pPr>
      <w:r>
        <w:t xml:space="preserve">Adhering to safety guidelines and regulatory requirements.</w:t>
      </w:r>
    </w:p>
    <w:p>
      <w:pPr>
        <w:pStyle w:val="FirstParagraph"/>
      </w:pPr>
      <w:r>
        <w:t xml:space="preserve">5. Methodology</w:t>
      </w:r>
    </w:p>
    <w:p>
      <w:pPr>
        <w:pStyle w:val="BodyText"/>
      </w:pPr>
      <w:r>
        <w:t xml:space="preserve">The experiment will be conducted in three phases:</w:t>
      </w:r>
    </w:p>
    <w:bookmarkStart w:id="21" w:name="phase-1-preparation"/>
    <w:p>
      <w:pPr>
        <w:pStyle w:val="Heading3"/>
      </w:pPr>
      <w:r>
        <w:t xml:space="preserve">5.1 Phase 1: Preparation</w:t>
      </w:r>
    </w:p>
    <w:p>
      <w:pPr>
        <w:numPr>
          <w:ilvl w:val="0"/>
          <w:numId w:val="1004"/>
        </w:numPr>
        <w:pStyle w:val="Compact"/>
      </w:pPr>
      <w:r>
        <w:t xml:space="preserve">Review of existing network configurations and documentation.</w:t>
      </w:r>
    </w:p>
    <w:p>
      <w:pPr>
        <w:numPr>
          <w:ilvl w:val="0"/>
          <w:numId w:val="1004"/>
        </w:numPr>
        <w:pStyle w:val="Compact"/>
      </w:pPr>
      <w:r>
        <w:t xml:space="preserve">Calibration of testing equipment, including spectrum analyzers and signal generators.</w:t>
      </w:r>
    </w:p>
    <w:p>
      <w:pPr>
        <w:numPr>
          <w:ilvl w:val="0"/>
          <w:numId w:val="1004"/>
        </w:numPr>
        <w:pStyle w:val="Compact"/>
      </w:pPr>
      <w:r>
        <w:t xml:space="preserve">Coordination with local telecom operators in China Shanghai to schedule testing windows.</w:t>
      </w:r>
    </w:p>
    <w:bookmarkEnd w:id="21"/>
    <w:bookmarkStart w:id="22" w:name="phase-2-field-testing"/>
    <w:p>
      <w:pPr>
        <w:pStyle w:val="Heading3"/>
      </w:pPr>
      <w:r>
        <w:t xml:space="preserve">5.2 Phase 2: Field Testing</w:t>
      </w:r>
    </w:p>
    <w:p>
      <w:pPr>
        <w:numPr>
          <w:ilvl w:val="0"/>
          <w:numId w:val="1005"/>
        </w:numPr>
        <w:pStyle w:val="Compact"/>
      </w:pPr>
      <w:r>
        <w:t xml:space="preserve">Deployment of test devices at predetermined locations across Shanghai.</w:t>
      </w:r>
    </w:p>
    <w:p>
      <w:pPr>
        <w:numPr>
          <w:ilvl w:val="0"/>
          <w:numId w:val="1005"/>
        </w:numPr>
        <w:pStyle w:val="Compact"/>
      </w:pPr>
      <w:r>
        <w:t xml:space="preserve">Measurement of key performance indicators (KPIs) such as Reference Signal Received Power (RSRP), Signal-to-Interference-plus-Noise Ratio (SINR), and throughput.</w:t>
      </w:r>
    </w:p>
    <w:p>
      <w:pPr>
        <w:numPr>
          <w:ilvl w:val="0"/>
          <w:numId w:val="1005"/>
        </w:numPr>
        <w:pStyle w:val="Compact"/>
      </w:pPr>
      <w:r>
        <w:t xml:space="preserve">Simulation of various traffic scenarios to evaluate network behavior under load.</w:t>
      </w:r>
    </w:p>
    <w:bookmarkEnd w:id="22"/>
    <w:bookmarkStart w:id="23" w:name="phase-3-analysis-and-optimization"/>
    <w:p>
      <w:pPr>
        <w:pStyle w:val="Heading3"/>
      </w:pPr>
      <w:r>
        <w:t xml:space="preserve">5.3 Phase 3: Analysis and Optimization</w:t>
      </w:r>
    </w:p>
    <w:p>
      <w:pPr>
        <w:numPr>
          <w:ilvl w:val="0"/>
          <w:numId w:val="1006"/>
        </w:numPr>
        <w:pStyle w:val="Compact"/>
      </w:pPr>
      <w:r>
        <w:t xml:space="preserve">Compilation and analysis of test data using specialized software tools.</w:t>
      </w:r>
    </w:p>
    <w:p>
      <w:pPr>
        <w:numPr>
          <w:ilvl w:val="0"/>
          <w:numId w:val="1006"/>
        </w:numPr>
        <w:pStyle w:val="Compact"/>
      </w:pPr>
      <w:r>
        <w:t xml:space="preserve">Identification of areas requiring optimization, such as antenna tilt adjustments or frequency reassignment.</w:t>
      </w:r>
    </w:p>
    <w:p>
      <w:pPr>
        <w:numPr>
          <w:ilvl w:val="0"/>
          <w:numId w:val="1006"/>
        </w:numPr>
        <w:pStyle w:val="Compact"/>
      </w:pPr>
      <w:r>
        <w:t xml:space="preserve">Implementation of recommended changes and subsequent re-testing to verify improvements.</w:t>
      </w:r>
    </w:p>
    <w:bookmarkEnd w:id="23"/>
    <w:p>
      <w:pPr>
        <w:pStyle w:val="FirstParagraph"/>
      </w:pPr>
      <w:r>
        <w:t xml:space="preserve">6. Equipment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For measuring signal strength and interference</w:t>
            </w:r>
          </w:p>
        </w:tc>
        <w:tc>
          <w:tcPr/>
          <w:p>
            <w:pPr>
              <w:pStyle w:val="Compact"/>
              <w:jc w:val="left"/>
            </w:pPr>
            <w:r>
              <w:t xml:space="preserve">2</w:t>
            </w:r>
          </w:p>
        </w:tc>
      </w:tr>
      <w:tr>
        <w:tc>
          <w:tcPr/>
          <w:p>
            <w:pPr>
              <w:pStyle w:val="Compact"/>
              <w:jc w:val="left"/>
            </w:pPr>
            <w:r>
              <w:t xml:space="preserve">Signal Generator</w:t>
            </w:r>
          </w:p>
        </w:tc>
        <w:tc>
          <w:tcPr/>
          <w:p>
            <w:pPr>
              <w:pStyle w:val="Compact"/>
              <w:jc w:val="left"/>
            </w:pPr>
            <w:r>
              <w:t xml:space="preserve">For simulating network traffic</w:t>
            </w:r>
          </w:p>
        </w:tc>
        <w:tc>
          <w:tcPr/>
          <w:p>
            <w:pPr>
              <w:pStyle w:val="Compact"/>
              <w:jc w:val="left"/>
            </w:pPr>
            <w:r>
              <w:t xml:space="preserve">1</w:t>
            </w:r>
          </w:p>
        </w:tc>
      </w:tr>
      <w:tr>
        <w:tc>
          <w:tcPr/>
          <w:p>
            <w:pPr>
              <w:pStyle w:val="Compact"/>
              <w:jc w:val="left"/>
            </w:pPr>
            <w:r>
              <w:t xml:space="preserve">Test Smartphones</w:t>
            </w:r>
          </w:p>
        </w:tc>
        <w:tc>
          <w:tcPr/>
          <w:p>
            <w:pPr>
              <w:pStyle w:val="Compact"/>
              <w:jc w:val="left"/>
            </w:pPr>
            <w:r>
              <w:t xml:space="preserve">5G-enabled devices for real-world testing</w:t>
            </w:r>
          </w:p>
        </w:tc>
        <w:tc>
          <w:tcPr/>
          <w:p>
            <w:pPr>
              <w:pStyle w:val="Compact"/>
              <w:jc w:val="left"/>
            </w:pPr>
            <w:r>
              <w:t xml:space="preserve">5</w:t>
            </w:r>
          </w:p>
        </w:tc>
      </w:tr>
      <w:tr>
        <w:tc>
          <w:tcPr/>
          <w:p>
            <w:pPr>
              <w:pStyle w:val="Compact"/>
              <w:jc w:val="left"/>
            </w:pPr>
            <w:r>
              <w:t xml:space="preserve">Laptop with Analysis Software</w:t>
            </w:r>
          </w:p>
        </w:tc>
        <w:tc>
          <w:tcPr/>
          <w:p>
            <w:pPr>
              <w:pStyle w:val="Compact"/>
              <w:jc w:val="left"/>
            </w:pPr>
            <w:r>
              <w:t xml:space="preserve">For data collection and processing</w:t>
            </w:r>
          </w:p>
        </w:tc>
        <w:tc>
          <w:tcPr/>
          <w:p>
            <w:pPr>
              <w:pStyle w:val="Compact"/>
              <w:jc w:val="left"/>
            </w:pPr>
            <w:r>
              <w:t xml:space="preserve">2</w:t>
            </w:r>
          </w:p>
        </w:tc>
      </w:tr>
    </w:tbl>
    <w:p>
      <w:pPr>
        <w:pStyle w:val="BodyText"/>
      </w:pPr>
      <w:r>
        <w:t xml:space="preserve">7. Safety and Compliance</w:t>
      </w:r>
    </w:p>
    <w:p>
      <w:pPr>
        <w:pStyle w:val="BodyText"/>
      </w:pPr>
      <w:r>
        <w:t xml:space="preserve">All activities must comply with the safety standards and regulations established by the Chinese government and relevant industry bodies. The Telecommunication Engineer must:</w:t>
      </w:r>
    </w:p>
    <w:p>
      <w:pPr>
        <w:numPr>
          <w:ilvl w:val="0"/>
          <w:numId w:val="1007"/>
        </w:numPr>
        <w:pStyle w:val="Compact"/>
      </w:pPr>
      <w:r>
        <w:t xml:space="preserve">Wear appropriate personal protective equipment (PPE) during field tests.</w:t>
      </w:r>
    </w:p>
    <w:p>
      <w:pPr>
        <w:numPr>
          <w:ilvl w:val="0"/>
          <w:numId w:val="1007"/>
        </w:numPr>
        <w:pStyle w:val="Compact"/>
      </w:pPr>
      <w:r>
        <w:t xml:space="preserve">Obtain necessary permits for testing in public areas of China Shanghai.</w:t>
      </w:r>
    </w:p>
    <w:p>
      <w:pPr>
        <w:numPr>
          <w:ilvl w:val="0"/>
          <w:numId w:val="1007"/>
        </w:numPr>
        <w:pStyle w:val="Compact"/>
      </w:pPr>
      <w:r>
        <w:t xml:space="preserve">Ensure that all equipment is properly grounded and maintained to prevent electrical hazards.</w:t>
      </w:r>
    </w:p>
    <w:p>
      <w:pPr>
        <w:pStyle w:val="FirstParagraph"/>
      </w:pPr>
      <w:r>
        <w:t xml:space="preserve">8. Data Management</w:t>
      </w:r>
    </w:p>
    <w:p>
      <w:pPr>
        <w:pStyle w:val="BodyText"/>
      </w:pPr>
      <w:r>
        <w:t xml:space="preserve">All data collected during the experiment will be stored securely and managed in accordance with data protection laws in China. The Telecommunication Engineer is responsible for:</w:t>
      </w:r>
    </w:p>
    <w:p>
      <w:pPr>
        <w:numPr>
          <w:ilvl w:val="0"/>
          <w:numId w:val="1008"/>
        </w:numPr>
        <w:pStyle w:val="Compact"/>
      </w:pPr>
      <w:r>
        <w:t xml:space="preserve">Backing up data regularly to prevent loss.</w:t>
      </w:r>
    </w:p>
    <w:p>
      <w:pPr>
        <w:numPr>
          <w:ilvl w:val="0"/>
          <w:numId w:val="1008"/>
        </w:numPr>
        <w:pStyle w:val="Compact"/>
      </w:pPr>
      <w:r>
        <w:t xml:space="preserve">Ensuring that sensitive information is encrypted and accessible only to authorized personnel.</w:t>
      </w:r>
    </w:p>
    <w:p>
      <w:pPr>
        <w:numPr>
          <w:ilvl w:val="0"/>
          <w:numId w:val="1008"/>
        </w:numPr>
        <w:pStyle w:val="Compact"/>
      </w:pPr>
      <w:r>
        <w:t xml:space="preserve">Maintaining detailed logs of all testing activities and results.</w:t>
      </w:r>
    </w:p>
    <w:p>
      <w:pPr>
        <w:pStyle w:val="FirstParagraph"/>
      </w:pPr>
      <w:r>
        <w:t xml:space="preserve">9. Reporting</w:t>
      </w:r>
    </w:p>
    <w:p>
      <w:pPr>
        <w:pStyle w:val="BodyText"/>
      </w:pPr>
      <w:r>
        <w:t xml:space="preserve">Upon completion of the experiment, the Telecommunication Engineer will prepare a comprehensive report detailing:</w:t>
      </w:r>
    </w:p>
    <w:p>
      <w:pPr>
        <w:numPr>
          <w:ilvl w:val="0"/>
          <w:numId w:val="1009"/>
        </w:numPr>
        <w:pStyle w:val="Compact"/>
      </w:pPr>
      <w:r>
        <w:t xml:space="preserve">Summary of test procedures and methodologies.</w:t>
      </w:r>
    </w:p>
    <w:p>
      <w:pPr>
        <w:numPr>
          <w:ilvl w:val="0"/>
          <w:numId w:val="1009"/>
        </w:numPr>
        <w:pStyle w:val="Compact"/>
      </w:pPr>
      <w:r>
        <w:t xml:space="preserve">Key findings and performance metrics.</w:t>
      </w:r>
    </w:p>
    <w:p>
      <w:pPr>
        <w:numPr>
          <w:ilvl w:val="0"/>
          <w:numId w:val="1009"/>
        </w:numPr>
        <w:pStyle w:val="Compact"/>
      </w:pPr>
      <w:r>
        <w:t xml:space="preserve">Recommendations for network optimization.</w:t>
      </w:r>
    </w:p>
    <w:p>
      <w:pPr>
        <w:numPr>
          <w:ilvl w:val="0"/>
          <w:numId w:val="1009"/>
        </w:numPr>
        <w:pStyle w:val="Compact"/>
      </w:pPr>
      <w:r>
        <w:t xml:space="preserve">Any issues encountered and their resolutions.</w:t>
      </w:r>
    </w:p>
    <w:p>
      <w:pPr>
        <w:pStyle w:val="FirstParagraph"/>
      </w:pPr>
      <w:r>
        <w:t xml:space="preserve">The report will be submitted to the project manager and relevant stakeholders within two weeks of the experiment's conclusion.</w:t>
      </w:r>
    </w:p>
    <w:p>
      <w:pPr>
        <w:pStyle w:val="BodyText"/>
      </w:pPr>
      <w:r>
        <w:t xml:space="preserve">10. Approval</w:t>
      </w:r>
    </w:p>
    <w:p>
      <w:pPr>
        <w:pStyle w:val="BodyText"/>
      </w:pPr>
      <w:r>
        <w:t xml:space="preserve">This Experiment Protocol has been reviewed and approved by the following individuals:</w:t>
      </w:r>
    </w:p>
    <w:p>
      <w:pPr>
        <w:pStyle w:val="BodyText"/>
      </w:pPr>
      <w:r>
        <w:rPr>
          <w:bCs/>
          <w:b/>
        </w:rPr>
        <w:t xml:space="preserve">Project Manager:</w:t>
      </w:r>
    </w:p>
    <w:p>
      <w:pPr>
        <w:pStyle w:val="BodyText"/>
      </w:pPr>
      <w:r>
        <w:t xml:space="preserve">Name: ________________________</w:t>
      </w:r>
    </w:p>
    <w:p>
      <w:pPr>
        <w:pStyle w:val="BodyText"/>
      </w:pPr>
      <w:r>
        <w:t xml:space="preserve">Date: ________________________</w:t>
      </w:r>
    </w:p>
    <w:p>
      <w:pPr>
        <w:pStyle w:val="BodyText"/>
      </w:pPr>
      <w:r>
        <w:rPr>
          <w:bCs/>
          <w:b/>
        </w:rPr>
        <w:t xml:space="preserve">Telecommunication Engineer:</w:t>
      </w:r>
    </w:p>
    <w:p>
      <w:pPr>
        <w:pStyle w:val="BodyText"/>
      </w:pPr>
      <w:r>
        <w:t xml:space="preserve">Name: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Shanghai, China</dc:title>
  <dc:creator/>
  <dc:language>en</dc:language>
  <cp:keywords/>
  <dcterms:created xsi:type="dcterms:W3CDTF">2026-10-10T03:32:35Z</dcterms:created>
  <dcterms:modified xsi:type="dcterms:W3CDTF">2026-10-10T03:32:35Z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