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5G Network Performance in Urban Environments</w:t>
      </w:r>
    </w:p>
    <w:p>
      <w:pPr>
        <w:pStyle w:val="BodyText"/>
      </w:pPr>
      <w:r>
        <w:rPr>
          <w:bCs/>
          <w:b/>
        </w:rPr>
        <w:t xml:space="preserve">Location:</w:t>
      </w:r>
      <w:r>
        <w:t xml:space="preserve"> </w:t>
      </w:r>
      <w:r>
        <w:t xml:space="preserve">United Kingdom Birmingham</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and methodologies to be followed by the Telecommunication Engineer during the evaluation of 5G network performance in the United Kingdom Birmingham area. The primary objective is to assess the reliability, speed, and coverage of the 5G network in various urban settings, including residential, commercial, and industrial zones.</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download and upload speeds of the 5G network in different locations within Birmingham.</w:t>
      </w:r>
    </w:p>
    <w:p>
      <w:pPr>
        <w:numPr>
          <w:ilvl w:val="0"/>
          <w:numId w:val="1001"/>
        </w:numPr>
        <w:pStyle w:val="Compact"/>
      </w:pPr>
      <w:r>
        <w:t xml:space="preserve">To evaluate the latency and jitter of the network under varying conditions.</w:t>
      </w:r>
    </w:p>
    <w:p>
      <w:pPr>
        <w:numPr>
          <w:ilvl w:val="0"/>
          <w:numId w:val="1001"/>
        </w:numPr>
        <w:pStyle w:val="Compact"/>
      </w:pPr>
      <w:r>
        <w:t xml:space="preserve">To assess the coverage and signal strength of the 5G network in urban environments.</w:t>
      </w:r>
    </w:p>
    <w:p>
      <w:pPr>
        <w:numPr>
          <w:ilvl w:val="0"/>
          <w:numId w:val="1001"/>
        </w:numPr>
        <w:pStyle w:val="Compact"/>
      </w:pPr>
      <w:r>
        <w:t xml:space="preserve">To identify any potential issues or areas for improvement in the network infrastructure.</w:t>
      </w:r>
    </w:p>
    <w:bookmarkEnd w:id="22"/>
    <w:bookmarkStart w:id="23" w:name="scope"/>
    <w:p>
      <w:pPr>
        <w:pStyle w:val="Heading2"/>
      </w:pPr>
      <w:r>
        <w:t xml:space="preserve">3. Scope</w:t>
      </w:r>
    </w:p>
    <w:p>
      <w:pPr>
        <w:pStyle w:val="FirstParagraph"/>
      </w:pPr>
      <w:r>
        <w:t xml:space="preserve">This experiment will be conducted in the United Kingdom Birmingham area, focusing on key urban locations such as the city center, residential neighborhoods, and industrial parks. The Telecommunication Engineer will be responsible for collecting data, analyzing results, and preparing a comprehensive report.</w:t>
      </w:r>
    </w:p>
    <w:bookmarkEnd w:id="23"/>
    <w:bookmarkStart w:id="27" w:name="methodology"/>
    <w:p>
      <w:pPr>
        <w:pStyle w:val="Heading2"/>
      </w:pPr>
      <w:r>
        <w:t xml:space="preserve">4. Methodology</w:t>
      </w:r>
    </w:p>
    <w:bookmarkStart w:id="24" w:name="equipment"/>
    <w:p>
      <w:pPr>
        <w:pStyle w:val="Heading3"/>
      </w:pPr>
      <w:r>
        <w:t xml:space="preserve">4.1 Equipment</w:t>
      </w:r>
    </w:p>
    <w:p>
      <w:pPr>
        <w:pStyle w:val="FirstParagraph"/>
      </w:pPr>
      <w:r>
        <w:t xml:space="preserve">The following equipment will be used during the experiment:</w:t>
      </w:r>
    </w:p>
    <w:p>
      <w:pPr>
        <w:numPr>
          <w:ilvl w:val="0"/>
          <w:numId w:val="1002"/>
        </w:numPr>
        <w:pStyle w:val="Compact"/>
      </w:pPr>
      <w:r>
        <w:t xml:space="preserve">5G-enabled smartphones and tablets</w:t>
      </w:r>
    </w:p>
    <w:p>
      <w:pPr>
        <w:numPr>
          <w:ilvl w:val="0"/>
          <w:numId w:val="1002"/>
        </w:numPr>
        <w:pStyle w:val="Compact"/>
      </w:pPr>
      <w:r>
        <w:t xml:space="preserve">Network analyzers and spectrum analyzers</w:t>
      </w:r>
    </w:p>
    <w:p>
      <w:pPr>
        <w:numPr>
          <w:ilvl w:val="0"/>
          <w:numId w:val="1002"/>
        </w:numPr>
        <w:pStyle w:val="Compact"/>
      </w:pPr>
      <w:r>
        <w:t xml:space="preserve">GPS devices for location tracking</w:t>
      </w:r>
    </w:p>
    <w:p>
      <w:pPr>
        <w:numPr>
          <w:ilvl w:val="0"/>
          <w:numId w:val="1002"/>
        </w:numPr>
        <w:pStyle w:val="Compact"/>
      </w:pPr>
      <w:r>
        <w:t xml:space="preserve">Laptops with data analysis software</w:t>
      </w:r>
    </w:p>
    <w:bookmarkEnd w:id="24"/>
    <w:bookmarkStart w:id="25" w:name="data-collection"/>
    <w:p>
      <w:pPr>
        <w:pStyle w:val="Heading3"/>
      </w:pPr>
      <w:r>
        <w:t xml:space="preserve">4.2 Data Collection</w:t>
      </w:r>
    </w:p>
    <w:p>
      <w:pPr>
        <w:pStyle w:val="FirstParagraph"/>
      </w:pPr>
      <w:r>
        <w:t xml:space="preserve">Data will be collected at predetermined locations within Birmingham. The Telecommunication Engineer will perform the following tasks:</w:t>
      </w:r>
    </w:p>
    <w:p>
      <w:pPr>
        <w:numPr>
          <w:ilvl w:val="0"/>
          <w:numId w:val="1003"/>
        </w:numPr>
        <w:pStyle w:val="Compact"/>
      </w:pPr>
      <w:r>
        <w:t xml:space="preserve">Conduct speed tests using standardized tools to measure download and upload speeds.</w:t>
      </w:r>
    </w:p>
    <w:p>
      <w:pPr>
        <w:numPr>
          <w:ilvl w:val="0"/>
          <w:numId w:val="1003"/>
        </w:numPr>
        <w:pStyle w:val="Compact"/>
      </w:pPr>
      <w:r>
        <w:t xml:space="preserve">Record latency and jitter values using network analyzers.</w:t>
      </w:r>
    </w:p>
    <w:p>
      <w:pPr>
        <w:numPr>
          <w:ilvl w:val="0"/>
          <w:numId w:val="1003"/>
        </w:numPr>
        <w:pStyle w:val="Compact"/>
      </w:pPr>
      <w:r>
        <w:t xml:space="preserve">Map signal strength and coverage using GPS devices and spectrum analyzers.</w:t>
      </w:r>
    </w:p>
    <w:p>
      <w:pPr>
        <w:numPr>
          <w:ilvl w:val="0"/>
          <w:numId w:val="1003"/>
        </w:numPr>
        <w:pStyle w:val="Compact"/>
      </w:pPr>
      <w:r>
        <w:t xml:space="preserve">Document any observed issues or anomalies in the network performance.</w:t>
      </w:r>
    </w:p>
    <w:bookmarkEnd w:id="25"/>
    <w:bookmarkStart w:id="26" w:name="data-analysis"/>
    <w:p>
      <w:pPr>
        <w:pStyle w:val="Heading3"/>
      </w:pPr>
      <w:r>
        <w:t xml:space="preserve">4.3 Data Analysis</w:t>
      </w:r>
    </w:p>
    <w:p>
      <w:pPr>
        <w:pStyle w:val="FirstParagraph"/>
      </w:pPr>
      <w:r>
        <w:t xml:space="preserve">The collected data will be analyzed using statistical methods to determine the overall performance of the 5G network. The Telecommunication Engineer will:</w:t>
      </w:r>
    </w:p>
    <w:p>
      <w:pPr>
        <w:numPr>
          <w:ilvl w:val="0"/>
          <w:numId w:val="1004"/>
        </w:numPr>
        <w:pStyle w:val="Compact"/>
      </w:pPr>
      <w:r>
        <w:t xml:space="preserve">Calculate average speeds, latency, and jitter values for each location.</w:t>
      </w:r>
    </w:p>
    <w:p>
      <w:pPr>
        <w:numPr>
          <w:ilvl w:val="0"/>
          <w:numId w:val="1004"/>
        </w:numPr>
        <w:pStyle w:val="Compact"/>
      </w:pPr>
      <w:r>
        <w:t xml:space="preserve">Compare the results against industry standards and benchmarks.</w:t>
      </w:r>
    </w:p>
    <w:p>
      <w:pPr>
        <w:numPr>
          <w:ilvl w:val="0"/>
          <w:numId w:val="1004"/>
        </w:numPr>
        <w:pStyle w:val="Compact"/>
      </w:pPr>
      <w:r>
        <w:t xml:space="preserve">Identify trends and patterns in the data.</w:t>
      </w:r>
    </w:p>
    <w:p>
      <w:pPr>
        <w:numPr>
          <w:ilvl w:val="0"/>
          <w:numId w:val="1004"/>
        </w:numPr>
        <w:pStyle w:val="Compact"/>
      </w:pPr>
      <w:r>
        <w:t xml:space="preserve">Prepare visual representations of the data, such as graphs and heat maps.</w:t>
      </w:r>
    </w:p>
    <w:bookmarkEnd w:id="26"/>
    <w:bookmarkEnd w:id="27"/>
    <w:bookmarkStart w:id="28" w:name="safety-and-compliance"/>
    <w:p>
      <w:pPr>
        <w:pStyle w:val="Heading2"/>
      </w:pPr>
      <w:r>
        <w:t xml:space="preserve">5. Safety and Compliance</w:t>
      </w:r>
    </w:p>
    <w:p>
      <w:pPr>
        <w:pStyle w:val="FirstParagraph"/>
      </w:pPr>
      <w:r>
        <w:t xml:space="preserve">The Telecommunication Engineer must adhere to all safety guidelines and regulatory requirements in the United Kingdom. This includes:</w:t>
      </w:r>
    </w:p>
    <w:p>
      <w:pPr>
        <w:numPr>
          <w:ilvl w:val="0"/>
          <w:numId w:val="1005"/>
        </w:numPr>
        <w:pStyle w:val="Compact"/>
      </w:pPr>
      <w:r>
        <w:t xml:space="preserve">Wearing appropriate personal protective equipment (PPE) when working in industrial areas.</w:t>
      </w:r>
    </w:p>
    <w:p>
      <w:pPr>
        <w:numPr>
          <w:ilvl w:val="0"/>
          <w:numId w:val="1005"/>
        </w:numPr>
        <w:pStyle w:val="Compact"/>
      </w:pPr>
      <w:r>
        <w:t xml:space="preserve">Following traffic rules and safety protocols when conducting tests in public spaces.</w:t>
      </w:r>
    </w:p>
    <w:p>
      <w:pPr>
        <w:numPr>
          <w:ilvl w:val="0"/>
          <w:numId w:val="1005"/>
        </w:numPr>
        <w:pStyle w:val="Compact"/>
      </w:pPr>
      <w:r>
        <w:t xml:space="preserve">Ensuring compliance with data protection laws when collecting and storing data.</w:t>
      </w:r>
    </w:p>
    <w:bookmarkEnd w:id="28"/>
    <w:bookmarkStart w:id="29" w:name="timeline"/>
    <w:p>
      <w:pPr>
        <w:pStyle w:val="Heading2"/>
      </w:pPr>
      <w:r>
        <w:t xml:space="preserve">6. Timeline</w:t>
      </w:r>
    </w:p>
    <w:p>
      <w:pPr>
        <w:pStyle w:val="FirstParagraph"/>
      </w:pPr>
      <w:r>
        <w:t xml:space="preserve">The experiment will be conducted over a period of four weeks, with the following schedule:</w:t>
      </w:r>
    </w:p>
    <w:p>
      <w:pPr>
        <w:numPr>
          <w:ilvl w:val="0"/>
          <w:numId w:val="1006"/>
        </w:numPr>
        <w:pStyle w:val="Compact"/>
      </w:pPr>
      <w:r>
        <w:t xml:space="preserve">Week 1: Preparation and equipment setup.</w:t>
      </w:r>
    </w:p>
    <w:p>
      <w:pPr>
        <w:numPr>
          <w:ilvl w:val="0"/>
          <w:numId w:val="1006"/>
        </w:numPr>
        <w:pStyle w:val="Compact"/>
      </w:pPr>
      <w:r>
        <w:t xml:space="preserve">Week 2-3: Data collection in various locations within Birmingham.</w:t>
      </w:r>
    </w:p>
    <w:p>
      <w:pPr>
        <w:numPr>
          <w:ilvl w:val="0"/>
          <w:numId w:val="1006"/>
        </w:numPr>
        <w:pStyle w:val="Compact"/>
      </w:pPr>
      <w:r>
        <w:t xml:space="preserve">Week 4: Data analysis and report preparation.</w:t>
      </w:r>
    </w:p>
    <w:bookmarkEnd w:id="29"/>
    <w:bookmarkStart w:id="30" w:name="reporting"/>
    <w:p>
      <w:pPr>
        <w:pStyle w:val="Heading2"/>
      </w:pPr>
      <w:r>
        <w:t xml:space="preserve">7. Reporting</w:t>
      </w:r>
    </w:p>
    <w:p>
      <w:pPr>
        <w:pStyle w:val="FirstParagraph"/>
      </w:pPr>
      <w:r>
        <w:t xml:space="preserve">The Telecommunication Engineer will prepare a detailed report summarizing the findings of the experiment. The report will include:</w:t>
      </w:r>
    </w:p>
    <w:p>
      <w:pPr>
        <w:numPr>
          <w:ilvl w:val="0"/>
          <w:numId w:val="1007"/>
        </w:numPr>
        <w:pStyle w:val="Compact"/>
      </w:pPr>
      <w:r>
        <w:t xml:space="preserve">An executive summary of the key findings.</w:t>
      </w:r>
    </w:p>
    <w:p>
      <w:pPr>
        <w:numPr>
          <w:ilvl w:val="0"/>
          <w:numId w:val="1007"/>
        </w:numPr>
        <w:pStyle w:val="Compact"/>
      </w:pPr>
      <w:r>
        <w:t xml:space="preserve">Detailed data analysis and visual representations.</w:t>
      </w:r>
    </w:p>
    <w:p>
      <w:pPr>
        <w:numPr>
          <w:ilvl w:val="0"/>
          <w:numId w:val="1007"/>
        </w:numPr>
        <w:pStyle w:val="Compact"/>
      </w:pPr>
      <w:r>
        <w:t xml:space="preserve">Recommendations for improving network performance.</w:t>
      </w:r>
    </w:p>
    <w:p>
      <w:pPr>
        <w:numPr>
          <w:ilvl w:val="0"/>
          <w:numId w:val="1007"/>
        </w:numPr>
        <w:pStyle w:val="Compact"/>
      </w:pPr>
      <w:r>
        <w:t xml:space="preserve">Any additional observations or insights.</w:t>
      </w:r>
    </w:p>
    <w:bookmarkEnd w:id="30"/>
    <w:bookmarkStart w:id="31" w:name="conclusion"/>
    <w:p>
      <w:pPr>
        <w:pStyle w:val="Heading2"/>
      </w:pPr>
      <w:r>
        <w:t xml:space="preserve">8. Conclusion</w:t>
      </w:r>
    </w:p>
    <w:p>
      <w:pPr>
        <w:pStyle w:val="FirstParagraph"/>
      </w:pPr>
      <w:r>
        <w:t xml:space="preserve">This Experiment Protocol provides a structured approach for the Telecommunication Engineer to evaluate the 5G network performance in the United Kingdom Birmingham area. By following these procedures, the engineer will be able to gather accurate and reliable data, which will be essential for making informed decisions about network optimization and improvement.</w:t>
      </w:r>
    </w:p>
    <w:bookmarkEnd w:id="31"/>
    <w:p>
      <w:pPr>
        <w:pStyle w:val="BodyText"/>
      </w:pPr>
      <w:r>
        <w:rPr>
          <w:bCs/>
          <w:b/>
        </w:rPr>
        <w:t xml:space="preserve">Prepared by:</w:t>
      </w:r>
      <w:r>
        <w:t xml:space="preserve"> </w:t>
      </w:r>
      <w:r>
        <w:t xml:space="preserve">[Telecommunication Engineer's Name]</w:t>
      </w:r>
    </w:p>
    <w:p>
      <w:pPr>
        <w:pStyle w:val="BodyText"/>
      </w:pPr>
      <w:r>
        <w:rPr>
          <w:bCs/>
          <w:b/>
        </w:rPr>
        <w:t xml:space="preserve">Reviewed by:</w:t>
      </w:r>
      <w:r>
        <w:t xml:space="preserve"> </w:t>
      </w:r>
      <w:r>
        <w:t xml:space="preserve">[Supervisor's Name]</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United Kingdom Birmingham</dc:title>
  <dc:creator/>
  <dc:language>en</dc:language>
  <cp:keywords/>
  <dcterms:created xsi:type="dcterms:W3CDTF">2026-10-10T01:17:23Z</dcterms:created>
  <dcterms:modified xsi:type="dcterms:W3CDTF">2026-10-10T01:17:23Z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