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Guangzhou</w:t>
      </w:r>
    </w:p>
    <w:bookmarkStart w:id="33" w:name="Xa62b48bd8a9c75276be12b33e8e625efc714b9e"/>
    <w:p>
      <w:pPr>
        <w:pStyle w:val="Heading1"/>
      </w:pPr>
      <w:r>
        <w:t xml:space="preserve">Experiment Protocol: Evaluation of Translator Interpreter Performance in China Guangzhou</w:t>
      </w:r>
    </w:p>
    <w:p>
      <w:pPr>
        <w:pStyle w:val="FirstParagraph"/>
      </w:pPr>
      <w:r>
        <w:rPr>
          <w:bCs/>
          <w:b/>
        </w:rPr>
        <w:t xml:space="preserve">Document ID:</w:t>
      </w:r>
      <w:r>
        <w:t xml:space="preserve"> </w:t>
      </w:r>
      <w:r>
        <w:t xml:space="preserve">EP-GZ-TI-2023-001</w:t>
      </w:r>
      <w:r>
        <w:br/>
      </w:r>
      <w:r>
        <w:rPr>
          <w:bCs/>
          <w:b/>
        </w:rPr>
        <w:t xml:space="preserve">Date:</w:t>
      </w:r>
      <w:r>
        <w:t xml:space="preserve"> </w:t>
      </w:r>
      <w:r>
        <w:t xml:space="preserve">October 26, 2023</w:t>
      </w:r>
      <w:r>
        <w:br/>
      </w:r>
      <w:r>
        <w:rPr>
          <w:bCs/>
          <w:b/>
        </w:rPr>
        <w:t xml:space="preserve">Location:</w:t>
      </w:r>
      <w:r>
        <w:t xml:space="preserve"> </w:t>
      </w:r>
      <w:r>
        <w:t xml:space="preserve">China Guangzhou</w:t>
      </w:r>
      <w:r>
        <w:br/>
      </w:r>
      <w:r>
        <w:rPr>
          <w:bCs/>
          <w:b/>
        </w:rPr>
        <w:t xml:space="preserve">Subject:</w:t>
      </w:r>
      <w:r>
        <w:t xml:space="preserve"> </w:t>
      </w:r>
      <w:r>
        <w:t xml:space="preserve">Translator Interpreter Efficacy in Multilingual Business and Cultural Contexts</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accuracy, and cultural adaptability of Translator Interpreter services in China Guangzhou. Guangzhou, as a major economic hub and historical trading port in southern China, presents a unique linguistic environment characterized by the coexistence of Mandarin Chinese, Cantonese, and various international languages. The increasing globalization of business activities in this region necessitates a rigorous evaluation of how Translator Interpreter professionals handle complex, multilingual interactions.</w:t>
      </w:r>
    </w:p>
    <w:p>
      <w:pPr>
        <w:pStyle w:val="BodyText"/>
      </w:pPr>
      <w:r>
        <w:t xml:space="preserve">The primary objective of this experiment is to determine the effectiveness of Translator Interpreter services in facilitating clear communication across different cultural and linguistic barriers within the specific context of China Guangzhou. This protocol will guide researchers in collecting data that can inform best practices for Translator Interpreter training and deployment in this dynamic environment.</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linguistic accuracy of Translator Interpreter services when translating between Mandarin, Cantonese, and English in China Guangzhou.</w:t>
      </w:r>
    </w:p>
    <w:p>
      <w:pPr>
        <w:numPr>
          <w:ilvl w:val="0"/>
          <w:numId w:val="1001"/>
        </w:numPr>
        <w:pStyle w:val="Compact"/>
      </w:pPr>
      <w:r>
        <w:t xml:space="preserve">To assess the cultural sensitivity and adaptability of Translator Interpreter professionals in navigating local customs and business etiquette in China Guangzhou.</w:t>
      </w:r>
    </w:p>
    <w:p>
      <w:pPr>
        <w:numPr>
          <w:ilvl w:val="0"/>
          <w:numId w:val="1001"/>
        </w:numPr>
        <w:pStyle w:val="Compact"/>
      </w:pPr>
      <w:r>
        <w:t xml:space="preserve">To measure the impact of Translator Interpreter performance on the efficiency and outcomes of business negotiations and cultural exchanges in China Guangzhou.</w:t>
      </w:r>
    </w:p>
    <w:p>
      <w:pPr>
        <w:numPr>
          <w:ilvl w:val="0"/>
          <w:numId w:val="1001"/>
        </w:numPr>
        <w:pStyle w:val="Compact"/>
      </w:pPr>
      <w:r>
        <w:t xml:space="preserve">To identify common challenges faced by Translator Interpreter professionals in the unique linguistic landscape of China Guangzhou.</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metrics with qualitative assessments. The study will be conducted over a period of six months in various settings across China Guangzhou, including business meetings, cultural events, and public service interactions.</w:t>
      </w:r>
    </w:p>
    <w:bookmarkEnd w:id="22"/>
    <w:bookmarkStart w:id="23" w:name="participants"/>
    <w:p>
      <w:pPr>
        <w:pStyle w:val="Heading3"/>
      </w:pPr>
      <w:r>
        <w:t xml:space="preserve">3.2 Participants</w:t>
      </w:r>
    </w:p>
    <w:p>
      <w:pPr>
        <w:pStyle w:val="FirstParagraph"/>
      </w:pPr>
      <w:r>
        <w:t xml:space="preserve">The participants in this experiment will include:</w:t>
      </w:r>
    </w:p>
    <w:p>
      <w:pPr>
        <w:numPr>
          <w:ilvl w:val="0"/>
          <w:numId w:val="1002"/>
        </w:numPr>
        <w:pStyle w:val="Compact"/>
      </w:pPr>
      <w:r>
        <w:rPr>
          <w:bCs/>
          <w:b/>
        </w:rPr>
        <w:t xml:space="preserve">Translator Interpreter Professionals:</w:t>
      </w:r>
      <w:r>
        <w:t xml:space="preserve"> </w:t>
      </w:r>
      <w:r>
        <w:t xml:space="preserve">A sample of 50 certified Translator Interpreter professionals with experience working in China Guangzhou.</w:t>
      </w:r>
    </w:p>
    <w:p>
      <w:pPr>
        <w:numPr>
          <w:ilvl w:val="0"/>
          <w:numId w:val="1002"/>
        </w:numPr>
        <w:pStyle w:val="Compact"/>
      </w:pPr>
      <w:r>
        <w:rPr>
          <w:bCs/>
          <w:b/>
        </w:rPr>
        <w:t xml:space="preserve">Client Groups:</w:t>
      </w:r>
      <w:r>
        <w:t xml:space="preserve"> </w:t>
      </w:r>
      <w:r>
        <w:t xml:space="preserve">A diverse group of 200 individuals and organizations utilizing Translator Interpreter services, including international businesses, local enterprises, and government agencies in China Guangzhou.</w:t>
      </w:r>
    </w:p>
    <w:p>
      <w:pPr>
        <w:numPr>
          <w:ilvl w:val="0"/>
          <w:numId w:val="1002"/>
        </w:numPr>
        <w:pStyle w:val="Compact"/>
      </w:pPr>
      <w:r>
        <w:rPr>
          <w:bCs/>
          <w:b/>
        </w:rPr>
        <w:t xml:space="preserve">Observers:</w:t>
      </w:r>
      <w:r>
        <w:t xml:space="preserve"> </w:t>
      </w:r>
      <w:r>
        <w:t xml:space="preserve">A team of 10 trained linguists and cultural experts who will monitor and evaluate the performance of Translator Interpreter professionals during the experiment.</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Performance Assessments:</w:t>
      </w:r>
      <w:r>
        <w:t xml:space="preserve"> </w:t>
      </w:r>
      <w:r>
        <w:t xml:space="preserve">Observers will use standardized rubrics to evaluate the accuracy, fluency, and cultural appropriateness of Translator Interpreter services during live interactions in China Guangzhou.</w:t>
      </w:r>
    </w:p>
    <w:p>
      <w:pPr>
        <w:numPr>
          <w:ilvl w:val="0"/>
          <w:numId w:val="1003"/>
        </w:numPr>
        <w:pStyle w:val="Compact"/>
      </w:pPr>
      <w:r>
        <w:rPr>
          <w:bCs/>
          <w:b/>
        </w:rPr>
        <w:t xml:space="preserve">Surveys and Interviews:</w:t>
      </w:r>
      <w:r>
        <w:t xml:space="preserve"> </w:t>
      </w:r>
      <w:r>
        <w:t xml:space="preserve">Client groups will complete surveys and participate in interviews to provide feedback on their experiences with Translator Interpreter services in China Guangzhou.</w:t>
      </w:r>
    </w:p>
    <w:p>
      <w:pPr>
        <w:numPr>
          <w:ilvl w:val="0"/>
          <w:numId w:val="1003"/>
        </w:numPr>
        <w:pStyle w:val="Compact"/>
      </w:pPr>
      <w:r>
        <w:rPr>
          <w:bCs/>
          <w:b/>
        </w:rPr>
        <w:t xml:space="preserve">Audio and Video Recordings:</w:t>
      </w:r>
      <w:r>
        <w:t xml:space="preserve"> </w:t>
      </w:r>
      <w:r>
        <w:t xml:space="preserve">With consent, interactions involving Translator Interpreter professionals will be recorded for detailed analysis of linguistic and cultural nuances in China Guangzhou.</w:t>
      </w:r>
    </w:p>
    <w:p>
      <w:pPr>
        <w:numPr>
          <w:ilvl w:val="0"/>
          <w:numId w:val="1003"/>
        </w:numPr>
        <w:pStyle w:val="Compact"/>
      </w:pPr>
      <w:r>
        <w:rPr>
          <w:bCs/>
          <w:b/>
        </w:rPr>
        <w:t xml:space="preserve">Case Studies:</w:t>
      </w:r>
      <w:r>
        <w:t xml:space="preserve"> </w:t>
      </w:r>
      <w:r>
        <w:t xml:space="preserve">In-depth case studies will be conducted on specific instances where Translator Interpreter services played a critical role in facilitating communication in China Guangzhou.</w:t>
      </w:r>
    </w:p>
    <w:bookmarkEnd w:id="24"/>
    <w:bookmarkEnd w:id="25"/>
    <w:bookmarkStart w:id="29" w:name="procedures"/>
    <w:p>
      <w:pPr>
        <w:pStyle w:val="Heading2"/>
      </w:pPr>
      <w:r>
        <w:t xml:space="preserve">4. Procedures</w:t>
      </w:r>
    </w:p>
    <w:bookmarkStart w:id="26" w:name="preparation-phase"/>
    <w:p>
      <w:pPr>
        <w:pStyle w:val="Heading3"/>
      </w:pPr>
      <w:r>
        <w:t xml:space="preserve">4.1 Preparation Phase</w:t>
      </w:r>
    </w:p>
    <w:p>
      <w:pPr>
        <w:pStyle w:val="FirstParagraph"/>
      </w:pPr>
      <w:r>
        <w:t xml:space="preserve">During the preparation phase, all participants will be briefed on the objectives and procedures of the experiment. Translator Interpreter professionals will undergo a preliminary assessment to ensure they meet the required qualifications. Observers will be trained on the evaluation criteria and data collection methods specific to the context of China Guangzhou.</w:t>
      </w:r>
    </w:p>
    <w:bookmarkEnd w:id="26"/>
    <w:bookmarkStart w:id="27" w:name="implementation-phase"/>
    <w:p>
      <w:pPr>
        <w:pStyle w:val="Heading3"/>
      </w:pPr>
      <w:r>
        <w:t xml:space="preserve">4.2 Implementation Phase</w:t>
      </w:r>
    </w:p>
    <w:p>
      <w:pPr>
        <w:pStyle w:val="FirstParagraph"/>
      </w:pPr>
      <w:r>
        <w:t xml:space="preserve">The implementation phase will involve the active monitoring and evaluation of Translator Interpreter services in real-world scenarios across China Guangzhou. Observers will attend scheduled events and interactions, using standardized tools to assess performance. Client groups will be encouraged to provide immediate feedback through surveys and interviews.</w:t>
      </w:r>
    </w:p>
    <w:bookmarkEnd w:id="27"/>
    <w:bookmarkStart w:id="28" w:name="analysis-phase"/>
    <w:p>
      <w:pPr>
        <w:pStyle w:val="Heading3"/>
      </w:pPr>
      <w:r>
        <w:t xml:space="preserve">4.3 Analysis Phase</w:t>
      </w:r>
    </w:p>
    <w:p>
      <w:pPr>
        <w:pStyle w:val="FirstParagraph"/>
      </w:pPr>
      <w:r>
        <w:t xml:space="preserve">Collected data will be analyzed using statistical methods to identify trends and patterns in Translator Interpreter performance. Qualitative data from surveys, interviews, and case studies will be thematically analyzed to gain deeper insights into the experiences and challenges faced by participants in China Guangzhou.</w:t>
      </w:r>
    </w:p>
    <w:bookmarkEnd w:id="28"/>
    <w:bookmarkEnd w:id="29"/>
    <w:bookmarkStart w:id="30" w:name="ethical-considerations"/>
    <w:p>
      <w:pPr>
        <w:pStyle w:val="Heading2"/>
      </w:pPr>
      <w:r>
        <w:t xml:space="preserve">5. Ethical Considerations</w:t>
      </w:r>
    </w:p>
    <w:p>
      <w:pPr>
        <w:pStyle w:val="FirstParagraph"/>
      </w:pPr>
      <w:r>
        <w:t xml:space="preserve">This experiment will adhere to strict ethical guidelines to protect the rights and well-being of all participants. Informed consent will be obtained from all Translator Interpreter professionals, client groups, and observers before their participation. Confidentiality and anonymity will be maintained throughout the data collection and analysis processes. Special attention will be given to cultural sensitivities and local regulations in China Guangzhou to ensure respectful and appropriate conduct.</w:t>
      </w:r>
    </w:p>
    <w:bookmarkEnd w:id="30"/>
    <w:bookmarkStart w:id="31" w:name="expected-outcomes"/>
    <w:p>
      <w:pPr>
        <w:pStyle w:val="Heading2"/>
      </w:pPr>
      <w:r>
        <w:t xml:space="preserve">6. Expected Outcomes</w:t>
      </w:r>
    </w:p>
    <w:p>
      <w:pPr>
        <w:pStyle w:val="FirstParagraph"/>
      </w:pPr>
      <w:r>
        <w:t xml:space="preserve">The expected outcomes of this experiment include:</w:t>
      </w:r>
    </w:p>
    <w:p>
      <w:pPr>
        <w:numPr>
          <w:ilvl w:val="0"/>
          <w:numId w:val="1004"/>
        </w:numPr>
        <w:pStyle w:val="Compact"/>
      </w:pPr>
      <w:r>
        <w:t xml:space="preserve">A comprehensive understanding of the strengths and weaknesses of current Translator Interpreter services in China Guangzhou.</w:t>
      </w:r>
    </w:p>
    <w:p>
      <w:pPr>
        <w:numPr>
          <w:ilvl w:val="0"/>
          <w:numId w:val="1004"/>
        </w:numPr>
        <w:pStyle w:val="Compact"/>
      </w:pPr>
      <w:r>
        <w:t xml:space="preserve">Identification of best practices for Translator Interpreter training and deployment in multilingual and multicultural environments like China Guangzhou.</w:t>
      </w:r>
    </w:p>
    <w:p>
      <w:pPr>
        <w:numPr>
          <w:ilvl w:val="0"/>
          <w:numId w:val="1004"/>
        </w:numPr>
        <w:pStyle w:val="Compact"/>
      </w:pPr>
      <w:r>
        <w:t xml:space="preserve">Recommendations for improving the quality and effectiveness of Translator Interpreter services to better serve the diverse needs of the community in China Guangzhou.</w:t>
      </w:r>
    </w:p>
    <w:p>
      <w:pPr>
        <w:numPr>
          <w:ilvl w:val="0"/>
          <w:numId w:val="1004"/>
        </w:numPr>
        <w:pStyle w:val="Compact"/>
      </w:pPr>
      <w:r>
        <w:t xml:space="preserve">Contributions to the broader field of translation and interpretation studies, particularly in the context of rapidly globalizing regions such as China Guangzhou.</w:t>
      </w:r>
    </w:p>
    <w:bookmarkEnd w:id="31"/>
    <w:bookmarkStart w:id="32" w:name="conclusion"/>
    <w:p>
      <w:pPr>
        <w:pStyle w:val="Heading2"/>
      </w:pPr>
      <w:r>
        <w:t xml:space="preserve">7. Conclusion</w:t>
      </w:r>
    </w:p>
    <w:p>
      <w:pPr>
        <w:pStyle w:val="FirstParagraph"/>
      </w:pPr>
      <w:r>
        <w:t xml:space="preserve">This Experiment Protocol provides a structured approach to evaluating the performance of Translator Interpreter services in China Guangzhou. By systematically assessing linguistic accuracy, cultural sensitivity, and overall effectiveness, this study aims to enhance the quality of communication in one of China's most vibrant and diverse cities. The findings will be invaluable for stakeholders seeking to optimize Translator Interpreter services in the unique and dynamic environment of China Guangzhou.</w:t>
      </w:r>
    </w:p>
    <w:p>
      <w:pPr>
        <w:pStyle w:val="BodyText"/>
      </w:pPr>
      <w:r>
        <w:t xml:space="preserve">© 2023 Experiment Protocol: Translator Interpreter in China Guangzhou.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China Guangzhou</dc:title>
  <dc:creator/>
  <dc:language>en</dc:language>
  <cp:keywords/>
  <dcterms:created xsi:type="dcterms:W3CDTF">2026-10-10T02:39:54Z</dcterms:created>
  <dcterms:modified xsi:type="dcterms:W3CDTF">2026-10-10T02:39:54Z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