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380596df5f1ef55abfe34ec1f171b773594604"/>
    <w:p>
      <w:pPr>
        <w:pStyle w:val="Heading1"/>
      </w:pPr>
      <w:r>
        <w:t xml:space="preserve">Experiment Protocol: Translator Interpreter in Ivory Coast Abidjan</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Abidjan, Ivory Coast</w:t>
      </w:r>
    </w:p>
    <w:p>
      <w:pPr>
        <w:pStyle w:val="BodyText"/>
      </w:pPr>
      <w:r>
        <w:rPr>
          <w:bCs/>
          <w:b/>
        </w:rPr>
        <w:t xml:space="preserve">Principal Investigator:</w:t>
      </w:r>
      <w:r>
        <w:t xml:space="preserve"> </w:t>
      </w:r>
      <w:r>
        <w:t xml:space="preserve">[Name]</w:t>
      </w:r>
    </w:p>
    <w:p>
      <w:pPr>
        <w:pStyle w:val="BodyText"/>
      </w:pPr>
      <w:r>
        <w:rPr>
          <w:bCs/>
          <w:b/>
        </w:rPr>
        <w:t xml:space="preserve">Objective:</w:t>
      </w:r>
      <w:r>
        <w:t xml:space="preserve"> </w:t>
      </w:r>
      <w:r>
        <w:t xml:space="preserve">To evaluate the effectiveness and cultural appropriateness of a Translator Interpreter system in facilitating communication between healthcare providers and patients in Abidjan, Ivory Coast.</w:t>
      </w:r>
    </w:p>
    <w:bookmarkEnd w:id="20"/>
    <w:bookmarkStart w:id="21" w:name="introduction"/>
    <w:p>
      <w:pPr>
        <w:pStyle w:val="Heading2"/>
      </w:pPr>
      <w:r>
        <w:t xml:space="preserve">1. Introduction</w:t>
      </w:r>
    </w:p>
    <w:p>
      <w:pPr>
        <w:pStyle w:val="FirstParagraph"/>
      </w:pPr>
      <w:r>
        <w:t xml:space="preserve">Abidjan, the economic capital of Ivory Coast, is a multicultural city where French is the official language, but numerous local languages such as Baoulé, Dioula, and Bété are widely spoken. This linguistic diversity poses significant challenges in healthcare settings, where clear communication is crucial for accurate diagnosis, treatment, and patient satisfaction. The purpose of this experiment is to assess the performance of a Translator Interpreter tool designed to bridge these language gaps in medical consultations.</w:t>
      </w:r>
    </w:p>
    <w:bookmarkEnd w:id="21"/>
    <w:bookmarkStart w:id="22" w:name="objectives"/>
    <w:p>
      <w:pPr>
        <w:pStyle w:val="Heading2"/>
      </w:pPr>
      <w:r>
        <w:t xml:space="preserve">2. Objectives</w:t>
      </w:r>
    </w:p>
    <w:p>
      <w:pPr>
        <w:numPr>
          <w:ilvl w:val="0"/>
          <w:numId w:val="1001"/>
        </w:numPr>
        <w:pStyle w:val="Compact"/>
      </w:pPr>
      <w:r>
        <w:t xml:space="preserve">To measure the accuracy of translations provided by the Translator Interpreter system in medical contexts.</w:t>
      </w:r>
    </w:p>
    <w:p>
      <w:pPr>
        <w:numPr>
          <w:ilvl w:val="0"/>
          <w:numId w:val="1001"/>
        </w:numPr>
        <w:pStyle w:val="Compact"/>
      </w:pPr>
      <w:r>
        <w:t xml:space="preserve">To evaluate the user experience of both healthcare providers and patients using the system.</w:t>
      </w:r>
    </w:p>
    <w:p>
      <w:pPr>
        <w:numPr>
          <w:ilvl w:val="0"/>
          <w:numId w:val="1001"/>
        </w:numPr>
        <w:pStyle w:val="Compact"/>
      </w:pPr>
      <w:r>
        <w:t xml:space="preserve">To assess the cultural sensitivity and appropriateness of the translations in the context of Ivory Coast Abidjan.</w:t>
      </w:r>
    </w:p>
    <w:p>
      <w:pPr>
        <w:numPr>
          <w:ilvl w:val="0"/>
          <w:numId w:val="1001"/>
        </w:numPr>
        <w:pStyle w:val="Compact"/>
      </w:pPr>
      <w:r>
        <w:t xml:space="preserve">To identify any technical or operational challenges in deploying the system in real-world healthcare settings.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metrics (e.g., translation accuracy scores) with qualitative feedback (e.g., user interviews and surveys). The experiment will be conducted over a period of three months in selected healthcare facilities in Abidjan.</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Healthcare Providers:</w:t>
      </w:r>
      <w:r>
        <w:t xml:space="preserve"> </w:t>
      </w:r>
      <w:r>
        <w:t xml:space="preserve">Doctors, nurses, and medical assistants fluent in French and at least one local language.</w:t>
      </w:r>
    </w:p>
    <w:p>
      <w:pPr>
        <w:numPr>
          <w:ilvl w:val="0"/>
          <w:numId w:val="1002"/>
        </w:numPr>
        <w:pStyle w:val="Compact"/>
      </w:pPr>
      <w:r>
        <w:rPr>
          <w:bCs/>
          <w:b/>
        </w:rPr>
        <w:t xml:space="preserve">Patients:</w:t>
      </w:r>
      <w:r>
        <w:t xml:space="preserve"> </w:t>
      </w:r>
      <w:r>
        <w:t xml:space="preserve">Individuals seeking medical care who speak local languages other than French.</w:t>
      </w:r>
    </w:p>
    <w:p>
      <w:pPr>
        <w:numPr>
          <w:ilvl w:val="0"/>
          <w:numId w:val="1002"/>
        </w:numPr>
        <w:pStyle w:val="Compact"/>
      </w:pPr>
      <w:r>
        <w:rPr>
          <w:bCs/>
          <w:b/>
        </w:rPr>
        <w:t xml:space="preserve">Translator Interpreter System:</w:t>
      </w:r>
      <w:r>
        <w:t xml:space="preserve"> </w:t>
      </w:r>
      <w:r>
        <w:t xml:space="preserve">A software tool capable of translating between French and major local languages in real-time.</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Translation Accuracy Tests:</w:t>
      </w:r>
      <w:r>
        <w:t xml:space="preserve"> </w:t>
      </w:r>
      <w:r>
        <w:t xml:space="preserve">Pre-defined medical scenarios will be used to evaluate the system's translations.</w:t>
      </w:r>
    </w:p>
    <w:p>
      <w:pPr>
        <w:numPr>
          <w:ilvl w:val="0"/>
          <w:numId w:val="1003"/>
        </w:numPr>
        <w:pStyle w:val="Compact"/>
      </w:pPr>
      <w:r>
        <w:rPr>
          <w:bCs/>
          <w:b/>
        </w:rPr>
        <w:t xml:space="preserve">User Surveys:</w:t>
      </w:r>
      <w:r>
        <w:t xml:space="preserve"> </w:t>
      </w:r>
      <w:r>
        <w:t xml:space="preserve">Participants will complete surveys assessing their satisfaction with the system.</w:t>
      </w:r>
    </w:p>
    <w:p>
      <w:pPr>
        <w:numPr>
          <w:ilvl w:val="0"/>
          <w:numId w:val="1003"/>
        </w:numPr>
        <w:pStyle w:val="Compact"/>
      </w:pPr>
      <w:r>
        <w:rPr>
          <w:bCs/>
          <w:b/>
        </w:rPr>
        <w:t xml:space="preserve">Interviews:</w:t>
      </w:r>
      <w:r>
        <w:t xml:space="preserve"> </w:t>
      </w:r>
      <w:r>
        <w:t xml:space="preserve">In-depth interviews with a subset of participants to gather detailed feedback.</w:t>
      </w:r>
    </w:p>
    <w:p>
      <w:pPr>
        <w:numPr>
          <w:ilvl w:val="0"/>
          <w:numId w:val="1003"/>
        </w:numPr>
        <w:pStyle w:val="Compact"/>
      </w:pPr>
      <w:r>
        <w:rPr>
          <w:bCs/>
          <w:b/>
        </w:rPr>
        <w:t xml:space="preserve">Observational Studies:</w:t>
      </w:r>
      <w:r>
        <w:t xml:space="preserve"> </w:t>
      </w:r>
      <w:r>
        <w:t xml:space="preserve">Researchers will observe consultations to note any communication breakdowns or successes.</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experiment begins, the Translator Interpreter system will be calibrated to ensure it supports the relevant languages and medical terminology. Training sessions will be conducted for healthcare providers to familiarize them with the system.</w:t>
      </w:r>
    </w:p>
    <w:bookmarkEnd w:id="27"/>
    <w:bookmarkStart w:id="28" w:name="implementation"/>
    <w:p>
      <w:pPr>
        <w:pStyle w:val="Heading3"/>
      </w:pPr>
      <w:r>
        <w:t xml:space="preserve">4.2 Implementation</w:t>
      </w:r>
    </w:p>
    <w:p>
      <w:pPr>
        <w:pStyle w:val="FirstParagraph"/>
      </w:pPr>
      <w:r>
        <w:t xml:space="preserve">During medical consultations, the Translator Interpreter system will be used to facilitate communication between providers and patients. Each consultation will be recorded (with consent) for later analysis.</w:t>
      </w:r>
    </w:p>
    <w:bookmarkEnd w:id="28"/>
    <w:bookmarkStart w:id="29" w:name="evaluation"/>
    <w:p>
      <w:pPr>
        <w:pStyle w:val="Heading3"/>
      </w:pPr>
      <w:r>
        <w:t xml:space="preserve">4.3 Evaluation</w:t>
      </w:r>
    </w:p>
    <w:p>
      <w:pPr>
        <w:pStyle w:val="FirstParagraph"/>
      </w:pPr>
      <w:r>
        <w:t xml:space="preserve">After each consultation, participants will complete surveys, and researchers will review the recordings to assess translation accuracy and overall communication effectiveness.</w:t>
      </w:r>
    </w:p>
    <w:bookmarkEnd w:id="29"/>
    <w:bookmarkEnd w:id="30"/>
    <w:bookmarkStart w:id="31" w:name="ethical-considerations"/>
    <w:p>
      <w:pPr>
        <w:pStyle w:val="Heading2"/>
      </w:pPr>
      <w:r>
        <w:t xml:space="preserve">5. Ethical Considerations</w:t>
      </w:r>
    </w:p>
    <w:p>
      <w:pPr>
        <w:pStyle w:val="FirstParagraph"/>
      </w:pPr>
      <w:r>
        <w:t xml:space="preserve">Participant confidentiality will be maintained throughout the study. Informed consent will be obtained from all participants, and they will be informed of their right to withdraw at any time. The study protocol has been reviewed and approved by the relevant ethics committee in Ivory Coast.</w:t>
      </w:r>
    </w:p>
    <w:bookmarkEnd w:id="31"/>
    <w:bookmarkStart w:id="32" w:name="expected-outcomes"/>
    <w:p>
      <w:pPr>
        <w:pStyle w:val="Heading2"/>
      </w:pPr>
      <w:r>
        <w:t xml:space="preserve">6. Expected Outcomes</w:t>
      </w:r>
    </w:p>
    <w:p>
      <w:pPr>
        <w:pStyle w:val="FirstParagraph"/>
      </w:pPr>
      <w:r>
        <w:t xml:space="preserve">We anticipate that the Translator Interpreter system will significantly improve communication between healthcare providers and patients in Abidjan. The study will provide valuable insights into the system's strengths and areas for improvement, contributing to better healthcare delivery in multilingual settings.</w:t>
      </w:r>
    </w:p>
    <w:bookmarkEnd w:id="32"/>
    <w:bookmarkStart w:id="33" w:name="conclusion"/>
    <w:p>
      <w:pPr>
        <w:pStyle w:val="Heading2"/>
      </w:pPr>
      <w:r>
        <w:t xml:space="preserve">7. Conclusion</w:t>
      </w:r>
    </w:p>
    <w:p>
      <w:pPr>
        <w:pStyle w:val="FirstParagraph"/>
      </w:pPr>
      <w:r>
        <w:t xml:space="preserve">This Experiment Protocol outlines a comprehensive approach to evaluating the Translator Interpreter system in the unique linguistic and cultural context of Ivory Coast Abidjan. By addressing the challenges of multilingual healthcare communication, this study aims to enhance patient care and satisfaction in one of West Africa's most dynamic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Ivory Coast Abidjan</dc:title>
  <dc:creator/>
  <dc:language>en</dc:language>
  <cp:keywords/>
  <dcterms:created xsi:type="dcterms:W3CDTF">2026-10-10T07:26:44Z</dcterms:created>
  <dcterms:modified xsi:type="dcterms:W3CDTF">2026-10-10T07:26:44Z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