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Nigeria</w:t>
      </w:r>
      <w:r>
        <w:t xml:space="preserve"> </w:t>
      </w:r>
      <w:r>
        <w:t xml:space="preserve">Lagos</w:t>
      </w:r>
    </w:p>
    <w:bookmarkStart w:id="20" w:name="Xb9db9aff6d5c906fd3b4de720477ae580d08544"/>
    <w:p>
      <w:pPr>
        <w:pStyle w:val="Heading1"/>
      </w:pPr>
      <w:r>
        <w:t xml:space="preserve">Experiment Protocol: Evaluation of Translator Interpreter Systems in Nigeria Lagos</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26, 2023</w:t>
      </w:r>
      <w:r>
        <w:br/>
      </w:r>
      <w:r>
        <w:rPr>
          <w:bCs/>
          <w:b/>
        </w:rPr>
        <w:t xml:space="preserve">Location:</w:t>
      </w:r>
      <w:r>
        <w:t xml:space="preserve"> </w:t>
      </w:r>
      <w:r>
        <w:t xml:space="preserve">Lagos, Nigeria</w:t>
      </w:r>
      <w:r>
        <w:br/>
      </w:r>
      <w:r>
        <w:rPr>
          <w:bCs/>
          <w:b/>
        </w:rPr>
        <w:t xml:space="preserve">Subject:</w:t>
      </w:r>
      <w:r>
        <w:t xml:space="preserve"> </w:t>
      </w:r>
      <w:r>
        <w:t xml:space="preserve">Translator Interpreter Performance Assessment</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efficacy, accuracy, and cultural appropriateness of Translator Interpreter technologies within the diverse linguistic environment of Nigeria Lagos. Lagos is a unique testing ground due to its status as a major economic hub where English serves as the official language, yet Yoruba, Pidgin English, and various immigrant dialects are prevalent in daily communication.</w:t>
      </w:r>
    </w:p>
    <w:p>
      <w:pPr>
        <w:pStyle w:val="BodyText"/>
      </w:pPr>
      <w:r>
        <w:t xml:space="preserve">The primary objective is to determine how well current Translator Interpreter models handle code-switching, local idioms, and high-noise environments typical of Lagosian settings. This study aims to bridge the gap between theoretical language processing capabilities and practical application in a real-world, high-density urban African context.</w:t>
      </w:r>
    </w:p>
    <w:bookmarkEnd w:id="21"/>
    <w:bookmarkStart w:id="22" w:name="objectives"/>
    <w:p>
      <w:pPr>
        <w:pStyle w:val="Heading2"/>
      </w:pPr>
      <w:r>
        <w:t xml:space="preserve">2. Objectives</w:t>
      </w:r>
    </w:p>
    <w:p>
      <w:pPr>
        <w:pStyle w:val="FirstParagraph"/>
      </w:pPr>
      <w:r>
        <w:t xml:space="preserve">The specific goals of this experiment are:</w:t>
      </w:r>
    </w:p>
    <w:p>
      <w:pPr>
        <w:numPr>
          <w:ilvl w:val="0"/>
          <w:numId w:val="1001"/>
        </w:numPr>
        <w:pStyle w:val="Compact"/>
      </w:pPr>
      <w:r>
        <w:t xml:space="preserve">To assess the accuracy of Translator Interpreter tools in translating between English, Yoruba, and Nigerian Pidgin.</w:t>
      </w:r>
    </w:p>
    <w:p>
      <w:pPr>
        <w:numPr>
          <w:ilvl w:val="0"/>
          <w:numId w:val="1001"/>
        </w:numPr>
        <w:pStyle w:val="Compact"/>
      </w:pPr>
      <w:r>
        <w:t xml:space="preserve">To evaluate the system's ability to maintain context during multi-turn conversations in Lagos.</w:t>
      </w:r>
    </w:p>
    <w:p>
      <w:pPr>
        <w:numPr>
          <w:ilvl w:val="0"/>
          <w:numId w:val="1001"/>
        </w:numPr>
        <w:pStyle w:val="Compact"/>
      </w:pPr>
      <w:r>
        <w:t xml:space="preserve">To measure latency and performance under varying network conditions common in Nigeria Lagos.</w:t>
      </w:r>
    </w:p>
    <w:p>
      <w:pPr>
        <w:numPr>
          <w:ilvl w:val="0"/>
          <w:numId w:val="1001"/>
        </w:numPr>
        <w:pStyle w:val="Compact"/>
      </w:pPr>
      <w:r>
        <w:t xml:space="preserve">To gather qualitative feedback from local users regarding the cultural sensitivity of the translations.</w:t>
      </w:r>
    </w:p>
    <w:bookmarkEnd w:id="22"/>
    <w:bookmarkStart w:id="23" w:name="scope-and-environment"/>
    <w:p>
      <w:pPr>
        <w:pStyle w:val="Heading2"/>
      </w:pPr>
      <w:r>
        <w:t xml:space="preserve">3. Scope and Environment</w:t>
      </w:r>
    </w:p>
    <w:p>
      <w:pPr>
        <w:pStyle w:val="FirstParagraph"/>
      </w:pPr>
      <w:r>
        <w:t xml:space="preserve">The experiment will be conducted exclusively within Nigeria Lagos. The selection of Lagos is critical due to its linguistic diversity. The testing environment will include:</w:t>
      </w:r>
    </w:p>
    <w:p>
      <w:pPr>
        <w:numPr>
          <w:ilvl w:val="0"/>
          <w:numId w:val="1002"/>
        </w:numPr>
        <w:pStyle w:val="Compact"/>
      </w:pPr>
      <w:r>
        <w:rPr>
          <w:bCs/>
          <w:b/>
        </w:rPr>
        <w:t xml:space="preserve">Commercial Districts:</w:t>
      </w:r>
      <w:r>
        <w:t xml:space="preserve"> </w:t>
      </w:r>
      <w:r>
        <w:t xml:space="preserve">Areas like Balogun Market and Computer Village to test high-noise, fast-paced interactions.</w:t>
      </w:r>
    </w:p>
    <w:p>
      <w:pPr>
        <w:numPr>
          <w:ilvl w:val="0"/>
          <w:numId w:val="1002"/>
        </w:numPr>
        <w:pStyle w:val="Compact"/>
      </w:pPr>
      <w:r>
        <w:rPr>
          <w:bCs/>
          <w:b/>
        </w:rPr>
        <w:t xml:space="preserve">Healthcare Facilities:</w:t>
      </w:r>
      <w:r>
        <w:t xml:space="preserve"> </w:t>
      </w:r>
      <w:r>
        <w:t xml:space="preserve">Selected clinics in Ikeja and Surulere to test critical, high-stakes Translator Interpreter usage.</w:t>
      </w:r>
    </w:p>
    <w:p>
      <w:pPr>
        <w:numPr>
          <w:ilvl w:val="0"/>
          <w:numId w:val="1002"/>
        </w:numPr>
        <w:pStyle w:val="Compact"/>
      </w:pPr>
      <w:r>
        <w:rPr>
          <w:bCs/>
          <w:b/>
        </w:rPr>
        <w:t xml:space="preserve">Residential Areas:</w:t>
      </w:r>
      <w:r>
        <w:t xml:space="preserve"> </w:t>
      </w:r>
      <w:r>
        <w:t xml:space="preserve">Communities in Yaba and Lekki to test casual, everyday conversational translation.</w:t>
      </w:r>
    </w:p>
    <w:p>
      <w:pPr>
        <w:pStyle w:val="FirstParagraph"/>
      </w:pPr>
      <w:r>
        <w:t xml:space="preserve">The focus is strictly on spoken language interpretation and real-time text translation relevant to the local demographic.</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We will recruit 100 participants from Nigeria Lagos. The cohort will be stratified to ensure representation across different age groups, education levels, and linguistic backgrounds. Participants must be fluent in at least two of the following: English, Yoruba, or Nigerian Pidgin.</w:t>
      </w:r>
    </w:p>
    <w:bookmarkEnd w:id="24"/>
    <w:bookmarkStart w:id="25" w:name="experimental-design"/>
    <w:p>
      <w:pPr>
        <w:pStyle w:val="Heading3"/>
      </w:pPr>
      <w:r>
        <w:t xml:space="preserve">4.2 Experimental Design</w:t>
      </w:r>
    </w:p>
    <w:p>
      <w:pPr>
        <w:pStyle w:val="FirstParagraph"/>
      </w:pPr>
      <w:r>
        <w:t xml:space="preserve">The experiment utilizes a mixed-methods approach combining quantitative metrics with qualitative user feedback.</w:t>
      </w:r>
    </w:p>
    <w:bookmarkEnd w:id="25"/>
    <w:bookmarkStart w:id="26" w:name="procedure"/>
    <w:p>
      <w:pPr>
        <w:pStyle w:val="Heading3"/>
      </w:pPr>
      <w:r>
        <w:t xml:space="preserve">4.3 Procedure</w:t>
      </w:r>
    </w:p>
    <w:p>
      <w:pPr>
        <w:pStyle w:val="FirstParagraph"/>
      </w:pPr>
      <w:r>
        <w:t xml:space="preserve">Each session will follow this protocol:</w:t>
      </w:r>
    </w:p>
    <w:p>
      <w:pPr>
        <w:numPr>
          <w:ilvl w:val="0"/>
          <w:numId w:val="1003"/>
        </w:numPr>
        <w:pStyle w:val="Compact"/>
      </w:pPr>
      <w:r>
        <w:rPr>
          <w:bCs/>
          <w:b/>
        </w:rPr>
        <w:t xml:space="preserve">Calibration:</w:t>
      </w:r>
      <w:r>
        <w:t xml:space="preserve"> </w:t>
      </w:r>
      <w:r>
        <w:t xml:space="preserve">The Translator Interpreter device or application will be calibrated for the ambient noise levels of the specific Lagos location.</w:t>
      </w:r>
    </w:p>
    <w:p>
      <w:pPr>
        <w:numPr>
          <w:ilvl w:val="0"/>
          <w:numId w:val="1003"/>
        </w:numPr>
        <w:pStyle w:val="Compact"/>
      </w:pPr>
      <w:r>
        <w:rPr>
          <w:bCs/>
          <w:b/>
        </w:rPr>
        <w:t xml:space="preserve">Controlled Dialogue:</w:t>
      </w:r>
      <w:r>
        <w:t xml:space="preserve"> </w:t>
      </w:r>
      <w:r>
        <w:t xml:space="preserve">Participants will engage in scripted dialogues covering topics such as healthcare instructions, market bargaining, and legal rights. These scripts are designed to include local idioms specific to Nigeria Lagos.</w:t>
      </w:r>
    </w:p>
    <w:p>
      <w:pPr>
        <w:numPr>
          <w:ilvl w:val="0"/>
          <w:numId w:val="1003"/>
        </w:numPr>
        <w:pStyle w:val="Compact"/>
      </w:pPr>
      <w:r>
        <w:rPr>
          <w:bCs/>
          <w:b/>
        </w:rPr>
        <w:t xml:space="preserve">Unstructured Interaction:</w:t>
      </w:r>
      <w:r>
        <w:t xml:space="preserve"> </w:t>
      </w:r>
      <w:r>
        <w:t xml:space="preserve">Participants will engage in natural conversation while the Translator Interpreter operates in real-time.</w:t>
      </w:r>
    </w:p>
    <w:p>
      <w:pPr>
        <w:numPr>
          <w:ilvl w:val="0"/>
          <w:numId w:val="1003"/>
        </w:numPr>
        <w:pStyle w:val="Compact"/>
      </w:pPr>
      <w:r>
        <w:rPr>
          <w:bCs/>
          <w:b/>
        </w:rPr>
        <w:t xml:space="preserve">Network Stress Test:</w:t>
      </w:r>
      <w:r>
        <w:t xml:space="preserve"> </w:t>
      </w:r>
      <w:r>
        <w:t xml:space="preserve">The system will be tested while simulating the fluctuating mobile data speeds often experienced in Nigeria Lagos.</w:t>
      </w:r>
    </w:p>
    <w:bookmarkEnd w:id="26"/>
    <w:bookmarkEnd w:id="27"/>
    <w:bookmarkStart w:id="28" w:name="data-collection"/>
    <w:p>
      <w:pPr>
        <w:pStyle w:val="Heading2"/>
      </w:pPr>
      <w:r>
        <w:t xml:space="preserve">5. Data Collection</w:t>
      </w:r>
    </w:p>
    <w:p>
      <w:pPr>
        <w:pStyle w:val="FirstParagraph"/>
      </w:pPr>
      <w:r>
        <w:t xml:space="preserve">Data will be collected through the following channels:</w:t>
      </w:r>
    </w:p>
    <w:p>
      <w:pPr>
        <w:numPr>
          <w:ilvl w:val="0"/>
          <w:numId w:val="1004"/>
        </w:numPr>
        <w:pStyle w:val="Compact"/>
      </w:pPr>
      <w:r>
        <w:rPr>
          <w:bCs/>
          <w:b/>
        </w:rPr>
        <w:t xml:space="preserve">Audio Recordings:</w:t>
      </w:r>
      <w:r>
        <w:t xml:space="preserve"> </w:t>
      </w:r>
      <w:r>
        <w:t xml:space="preserve">High-fidelity recordings of the source speech and the Translator Interpreter output.</w:t>
      </w:r>
    </w:p>
    <w:p>
      <w:pPr>
        <w:numPr>
          <w:ilvl w:val="0"/>
          <w:numId w:val="1004"/>
        </w:numPr>
        <w:pStyle w:val="Compact"/>
      </w:pPr>
      <w:r>
        <w:rPr>
          <w:bCs/>
          <w:b/>
        </w:rPr>
        <w:t xml:space="preserve">Transcripts:</w:t>
      </w:r>
      <w:r>
        <w:t xml:space="preserve"> </w:t>
      </w:r>
      <w:r>
        <w:t xml:space="preserve">Manual transcription of conversations by native linguists from Nigeria Lagos to serve as the ground truth.</w:t>
      </w:r>
    </w:p>
    <w:p>
      <w:pPr>
        <w:numPr>
          <w:ilvl w:val="0"/>
          <w:numId w:val="1004"/>
        </w:numPr>
        <w:pStyle w:val="Compact"/>
      </w:pPr>
      <w:r>
        <w:rPr>
          <w:bCs/>
          <w:b/>
        </w:rPr>
        <w:t xml:space="preserve">User Surveys:</w:t>
      </w:r>
      <w:r>
        <w:t xml:space="preserve"> </w:t>
      </w:r>
      <w:r>
        <w:t xml:space="preserve">Post-experiment questionnaires assessing user trust, ease of use, and perceived accuracy.</w:t>
      </w:r>
    </w:p>
    <w:p>
      <w:pPr>
        <w:numPr>
          <w:ilvl w:val="0"/>
          <w:numId w:val="1004"/>
        </w:numPr>
        <w:pStyle w:val="Compact"/>
      </w:pPr>
      <w:r>
        <w:rPr>
          <w:bCs/>
          <w:b/>
        </w:rPr>
        <w:t xml:space="preserve">System Logs:</w:t>
      </w:r>
      <w:r>
        <w:t xml:space="preserve"> </w:t>
      </w:r>
      <w:r>
        <w:t xml:space="preserve">Technical logs capturing latency, error rates, and connectivity drops.</w:t>
      </w:r>
    </w:p>
    <w:bookmarkEnd w:id="28"/>
    <w:bookmarkStart w:id="29" w:name="evaluation-metrics"/>
    <w:p>
      <w:pPr>
        <w:pStyle w:val="Heading2"/>
      </w:pPr>
      <w:r>
        <w:t xml:space="preserve">6. Evaluation Metrics</w:t>
      </w:r>
    </w:p>
    <w:p>
      <w:pPr>
        <w:pStyle w:val="FirstParagraph"/>
      </w:pPr>
      <w:r>
        <w:t xml:space="preserve">The performance of the Translator Interpreter will be evaluated based on:</w:t>
      </w:r>
    </w:p>
    <w:p>
      <w:pPr>
        <w:numPr>
          <w:ilvl w:val="0"/>
          <w:numId w:val="1005"/>
        </w:numPr>
        <w:pStyle w:val="Compact"/>
      </w:pPr>
      <w:r>
        <w:rPr>
          <w:bCs/>
          <w:b/>
        </w:rPr>
        <w:t xml:space="preserve">BLEU Score:</w:t>
      </w:r>
      <w:r>
        <w:t xml:space="preserve"> </w:t>
      </w:r>
      <w:r>
        <w:t xml:space="preserve">For text-based translation accuracy.</w:t>
      </w:r>
    </w:p>
    <w:p>
      <w:pPr>
        <w:numPr>
          <w:ilvl w:val="0"/>
          <w:numId w:val="1005"/>
        </w:numPr>
        <w:pStyle w:val="Compact"/>
      </w:pPr>
      <w:r>
        <w:rPr>
          <w:bCs/>
          <w:b/>
        </w:rPr>
        <w:t xml:space="preserve">Word Error Rate (WER):</w:t>
      </w:r>
      <w:r>
        <w:t xml:space="preserve"> </w:t>
      </w:r>
      <w:r>
        <w:t xml:space="preserve">For speech recognition accuracy in noisy Lagos environments.</w:t>
      </w:r>
    </w:p>
    <w:p>
      <w:pPr>
        <w:numPr>
          <w:ilvl w:val="0"/>
          <w:numId w:val="1005"/>
        </w:numPr>
        <w:pStyle w:val="Compact"/>
      </w:pPr>
      <w:r>
        <w:rPr>
          <w:bCs/>
          <w:b/>
        </w:rPr>
        <w:t xml:space="preserve">Cultural Appropriateness Index:</w:t>
      </w:r>
      <w:r>
        <w:t xml:space="preserve"> </w:t>
      </w:r>
      <w:r>
        <w:t xml:space="preserve">A qualitative score assigned by local experts to determine if translations respect local norms and avoid offensive phrasing.</w:t>
      </w:r>
    </w:p>
    <w:p>
      <w:pPr>
        <w:numPr>
          <w:ilvl w:val="0"/>
          <w:numId w:val="1005"/>
        </w:numPr>
        <w:pStyle w:val="Compact"/>
      </w:pPr>
      <w:r>
        <w:rPr>
          <w:bCs/>
          <w:b/>
        </w:rPr>
        <w:t xml:space="preserve">Latency:</w:t>
      </w:r>
      <w:r>
        <w:t xml:space="preserve"> </w:t>
      </w:r>
      <w:r>
        <w:t xml:space="preserve">The time delay between speech input and translation output.</w:t>
      </w:r>
    </w:p>
    <w:bookmarkEnd w:id="29"/>
    <w:bookmarkStart w:id="30" w:name="ethical-considerations"/>
    <w:p>
      <w:pPr>
        <w:pStyle w:val="Heading2"/>
      </w:pPr>
      <w:r>
        <w:t xml:space="preserve">7. Ethical Considerations</w:t>
      </w:r>
    </w:p>
    <w:p>
      <w:pPr>
        <w:pStyle w:val="FirstParagraph"/>
      </w:pPr>
      <w:r>
        <w:t xml:space="preserve">Given the sensitive nature of language and data in Nigeria Lagos, strict ethical guidelines will be followed:</w:t>
      </w:r>
    </w:p>
    <w:p>
      <w:pPr>
        <w:numPr>
          <w:ilvl w:val="0"/>
          <w:numId w:val="1006"/>
        </w:numPr>
        <w:pStyle w:val="Compact"/>
      </w:pPr>
      <w:r>
        <w:rPr>
          <w:bCs/>
          <w:b/>
        </w:rPr>
        <w:t xml:space="preserve">Informed Consent:</w:t>
      </w:r>
      <w:r>
        <w:t xml:space="preserve"> </w:t>
      </w:r>
      <w:r>
        <w:t xml:space="preserve">All participants will sign consent forms explaining the purpose of the Translator Interpreter experiment.</w:t>
      </w:r>
    </w:p>
    <w:p>
      <w:pPr>
        <w:numPr>
          <w:ilvl w:val="0"/>
          <w:numId w:val="1006"/>
        </w:numPr>
        <w:pStyle w:val="Compact"/>
      </w:pPr>
      <w:r>
        <w:rPr>
          <w:bCs/>
          <w:b/>
        </w:rPr>
        <w:t xml:space="preserve">Data Privacy:</w:t>
      </w:r>
      <w:r>
        <w:t xml:space="preserve"> </w:t>
      </w:r>
      <w:r>
        <w:t xml:space="preserve">Personal data will be anonymized in accordance with the Nigeria Data Protection Regulation (NDPR).</w:t>
      </w:r>
    </w:p>
    <w:p>
      <w:pPr>
        <w:numPr>
          <w:ilvl w:val="0"/>
          <w:numId w:val="1006"/>
        </w:numPr>
        <w:pStyle w:val="Compact"/>
      </w:pPr>
      <w:r>
        <w:rPr>
          <w:bCs/>
          <w:b/>
        </w:rPr>
        <w:t xml:space="preserve">Voluntary Participation:</w:t>
      </w:r>
      <w:r>
        <w:t xml:space="preserve"> </w:t>
      </w:r>
      <w:r>
        <w:t xml:space="preserve">Participants may withdraw from the experiment at any time without penalty.</w:t>
      </w:r>
    </w:p>
    <w:bookmarkEnd w:id="30"/>
    <w:bookmarkStart w:id="31" w:name="timeline"/>
    <w:p>
      <w:pPr>
        <w:pStyle w:val="Heading2"/>
      </w:pPr>
      <w:r>
        <w:t xml:space="preserve">8. Timeline</w:t>
      </w:r>
    </w:p>
    <w:p>
      <w:pPr>
        <w:pStyle w:val="FirstParagraph"/>
      </w:pPr>
      <w:r>
        <w:t xml:space="preserve">The experiment is scheduled to run for 12 weeks:</w:t>
      </w:r>
    </w:p>
    <w:p>
      <w:pPr>
        <w:numPr>
          <w:ilvl w:val="0"/>
          <w:numId w:val="1007"/>
        </w:numPr>
        <w:pStyle w:val="Compact"/>
      </w:pPr>
      <w:r>
        <w:rPr>
          <w:bCs/>
          <w:b/>
        </w:rPr>
        <w:t xml:space="preserve">Weeks 1-2:</w:t>
      </w:r>
      <w:r>
        <w:t xml:space="preserve"> </w:t>
      </w:r>
      <w:r>
        <w:t xml:space="preserve">Recruitment and training of staff in Nigeria Lagos.</w:t>
      </w:r>
    </w:p>
    <w:p>
      <w:pPr>
        <w:numPr>
          <w:ilvl w:val="0"/>
          <w:numId w:val="1007"/>
        </w:numPr>
        <w:pStyle w:val="Compact"/>
      </w:pPr>
      <w:r>
        <w:rPr>
          <w:bCs/>
          <w:b/>
        </w:rPr>
        <w:t xml:space="preserve">Weeks 3-8:</w:t>
      </w:r>
      <w:r>
        <w:t xml:space="preserve"> </w:t>
      </w:r>
      <w:r>
        <w:t xml:space="preserve">Data collection across selected sites.</w:t>
      </w:r>
    </w:p>
    <w:p>
      <w:pPr>
        <w:numPr>
          <w:ilvl w:val="0"/>
          <w:numId w:val="1007"/>
        </w:numPr>
        <w:pStyle w:val="Compact"/>
      </w:pPr>
      <w:r>
        <w:rPr>
          <w:bCs/>
          <w:b/>
        </w:rPr>
        <w:t xml:space="preserve">Weeks 9-10:</w:t>
      </w:r>
      <w:r>
        <w:t xml:space="preserve"> </w:t>
      </w:r>
      <w:r>
        <w:t xml:space="preserve">Data analysis and transcription.</w:t>
      </w:r>
    </w:p>
    <w:p>
      <w:pPr>
        <w:numPr>
          <w:ilvl w:val="0"/>
          <w:numId w:val="1007"/>
        </w:numPr>
        <w:pStyle w:val="Compact"/>
      </w:pPr>
      <w:r>
        <w:rPr>
          <w:bCs/>
          <w:b/>
        </w:rPr>
        <w:t xml:space="preserve">Weeks 11-12:</w:t>
      </w:r>
      <w:r>
        <w:t xml:space="preserve"> </w:t>
      </w:r>
      <w:r>
        <w:t xml:space="preserve">Reporting and dissemination of findings.</w:t>
      </w:r>
    </w:p>
    <w:bookmarkEnd w:id="31"/>
    <w:bookmarkStart w:id="32" w:name="conclusion"/>
    <w:p>
      <w:pPr>
        <w:pStyle w:val="Heading2"/>
      </w:pPr>
      <w:r>
        <w:t xml:space="preserve">9. Conclusion</w:t>
      </w:r>
    </w:p>
    <w:p>
      <w:pPr>
        <w:pStyle w:val="FirstParagraph"/>
      </w:pPr>
      <w:r>
        <w:t xml:space="preserve">This Experiment Protocol provides a comprehensive framework for testing Translator Interpreter technologies in the complex linguistic landscape of Nigeria Lagos. By focusing on local languages, environmental challenges, and cultural nuances, this study aims to produce actionable insights that will improve communication tools for millions of users in the region. The success of this protocol depends on rigorous adherence to the outlined procedures and a deep respect for the local context.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Nigeria Lagos</dc:title>
  <dc:creator/>
  <dc:language>en</dc:language>
  <cp:keywords/>
  <dcterms:created xsi:type="dcterms:W3CDTF">2026-10-10T03:41:36Z</dcterms:created>
  <dcterms:modified xsi:type="dcterms:W3CDTF">2026-10-10T03:41:36Z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