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Addis</w:t>
      </w:r>
      <w:r>
        <w:t xml:space="preserve"> </w:t>
      </w:r>
      <w:r>
        <w:t xml:space="preserve">Ababa</w:t>
      </w:r>
    </w:p>
    <w:bookmarkStart w:id="33" w:name="Xb17c59a97e19abb3789b7e60e58a148c574a63b"/>
    <w:p>
      <w:pPr>
        <w:pStyle w:val="Heading1"/>
      </w:pPr>
      <w:r>
        <w:t xml:space="preserve">Experiment Protocol: Evaluating UX/UI Design Practices for Digital Services in Ethiopia Addis Ababa</w:t>
      </w:r>
    </w:p>
    <w:bookmarkStart w:id="20" w:name="introduction-and-background"/>
    <w:p>
      <w:pPr>
        <w:pStyle w:val="Heading2"/>
      </w:pPr>
      <w:r>
        <w:t xml:space="preserve">1. Introduction and Background</w:t>
      </w:r>
    </w:p>
    <w:p>
      <w:pPr>
        <w:pStyle w:val="FirstParagraph"/>
      </w:pPr>
      <w:r>
        <w:t xml:space="preserve">The rapid digital transformation occurring in Ethiopia Addis Ababa presents unique challenges and opportunities for technology developers. As mobile penetration increases and internet connectivity improves across the capital city, the demand for intuitive, accessible, and culturally relevant digital interfaces has surged. This Experiment Protocol outlines a structured approach to evaluating the effectiveness of UX UI Designer methodologies when applied to local contexts within Ethiopia Addis Ababa.</w:t>
      </w:r>
    </w:p>
    <w:p>
      <w:pPr>
        <w:pStyle w:val="BodyText"/>
      </w:pPr>
      <w:r>
        <w:t xml:space="preserve">The primary objective is to determine how specific UX UI Designer strategies impact user engagement, task completion rates, and overall satisfaction among residents of Ethiopia Addis Ababa. By focusing on local linguistic nuances, cultural expectations, and infrastructural realities, this protocol aims to generate actionable insights for designing digital products that truly serve the Ethiopian population.</w:t>
      </w:r>
    </w:p>
    <w:bookmarkEnd w:id="20"/>
    <w:bookmarkStart w:id="21" w:name="objectives"/>
    <w:p>
      <w:pPr>
        <w:pStyle w:val="Heading2"/>
      </w:pPr>
      <w:r>
        <w:t xml:space="preserve">2. Objectives</w:t>
      </w:r>
    </w:p>
    <w:p>
      <w:pPr>
        <w:pStyle w:val="FirstParagraph"/>
      </w:pPr>
      <w:r>
        <w:t xml:space="preserve">This experiment seeks to achieve the following specific goals:</w:t>
      </w:r>
    </w:p>
    <w:p>
      <w:pPr>
        <w:numPr>
          <w:ilvl w:val="0"/>
          <w:numId w:val="1001"/>
        </w:numPr>
        <w:pStyle w:val="Compact"/>
      </w:pPr>
      <w:r>
        <w:t xml:space="preserve">To assess the usability of mobile-first interfaces designed by a UX UI Designer for users in Ethiopia Addis Ababa with varying levels of digital literacy.</w:t>
      </w:r>
    </w:p>
    <w:p>
      <w:pPr>
        <w:numPr>
          <w:ilvl w:val="0"/>
          <w:numId w:val="1001"/>
        </w:numPr>
        <w:pStyle w:val="Compact"/>
      </w:pPr>
      <w:r>
        <w:t xml:space="preserve">To evaluate the impact of Amharic language integration and local iconography on user comprehension and trust.</w:t>
      </w:r>
    </w:p>
    <w:p>
      <w:pPr>
        <w:numPr>
          <w:ilvl w:val="0"/>
          <w:numId w:val="1001"/>
        </w:numPr>
        <w:pStyle w:val="Compact"/>
      </w:pPr>
      <w:r>
        <w:t xml:space="preserve">To measure the effect of low-bandwidth optimization techniques on user retention in areas of Ethiopia Addis Ababa with intermittent connectivity.</w:t>
      </w:r>
    </w:p>
    <w:p>
      <w:pPr>
        <w:numPr>
          <w:ilvl w:val="0"/>
          <w:numId w:val="1001"/>
        </w:numPr>
        <w:pStyle w:val="Compact"/>
      </w:pPr>
      <w:r>
        <w:t xml:space="preserve">To identify cultural pain points in current digital service designs that a UX UI Designer must address to improve adoption rates.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usability metrics with qualitative user feedback. The experiment will be conducted over a period of six weeks in Ethiopia Addis Ababa. Participants will be exposed to two different interface designs: a control group using a standard global template and an experimental group using a localized design crafted by a UX UI Designer specifically for the Ethiopian market.</w:t>
      </w:r>
    </w:p>
    <w:bookmarkEnd w:id="22"/>
    <w:bookmarkStart w:id="23" w:name="participant-recruitment"/>
    <w:p>
      <w:pPr>
        <w:pStyle w:val="Heading3"/>
      </w:pPr>
      <w:r>
        <w:t xml:space="preserve">3.2 Participant Recruitment</w:t>
      </w:r>
    </w:p>
    <w:p>
      <w:pPr>
        <w:pStyle w:val="FirstParagraph"/>
      </w:pPr>
      <w:r>
        <w:t xml:space="preserve">A total of 120 participants will be recruited from diverse neighborhoods in Ethiopia Addis Ababa, including Bole, Piassa, and Kirkos. The sample will be stratified to ensure representation across age groups (18-65), gender, and socioeconomic status. Inclusion criteria require participants to be residents of Ethiopia Addis Ababa for at least one year and to own a smartphone. Participants will be recruited through community centers, universities, and local businesses to ensure a broad demographic spread.</w:t>
      </w:r>
    </w:p>
    <w:bookmarkEnd w:id="23"/>
    <w:bookmarkStart w:id="24" w:name="materials-and-tools"/>
    <w:p>
      <w:pPr>
        <w:pStyle w:val="Heading3"/>
      </w:pPr>
      <w:r>
        <w:t xml:space="preserve">3.3 Materials and Tools</w:t>
      </w:r>
    </w:p>
    <w:p>
      <w:pPr>
        <w:pStyle w:val="FirstParagraph"/>
      </w:pPr>
      <w:r>
        <w:t xml:space="preserve">The primary tool for this experiment is a prototype mobile application designed by a UX UI Designer. The application will simulate common tasks such as mobile money transactions, ride-hailing booking, and e-commerce browsing. The design will incorporate specific adaptations for Ethiopia Addis Ababa, including:</w:t>
      </w:r>
    </w:p>
    <w:p>
      <w:pPr>
        <w:numPr>
          <w:ilvl w:val="0"/>
          <w:numId w:val="1002"/>
        </w:numPr>
        <w:pStyle w:val="Compact"/>
      </w:pPr>
      <w:r>
        <w:t xml:space="preserve">Full Amharic language support with appropriate typography.</w:t>
      </w:r>
    </w:p>
    <w:p>
      <w:pPr>
        <w:numPr>
          <w:ilvl w:val="0"/>
          <w:numId w:val="1002"/>
        </w:numPr>
        <w:pStyle w:val="Compact"/>
      </w:pPr>
      <w:r>
        <w:t xml:space="preserve">Visual cues and icons that reflect local cultural symbols.</w:t>
      </w:r>
    </w:p>
    <w:p>
      <w:pPr>
        <w:numPr>
          <w:ilvl w:val="0"/>
          <w:numId w:val="1002"/>
        </w:numPr>
        <w:pStyle w:val="Compact"/>
      </w:pPr>
      <w:r>
        <w:t xml:space="preserve">Optimized data usage for 3G and 4G networks prevalent in Ethiopia Addis Ababa.</w:t>
      </w:r>
    </w:p>
    <w:p>
      <w:pPr>
        <w:numPr>
          <w:ilvl w:val="0"/>
          <w:numId w:val="1002"/>
        </w:numPr>
        <w:pStyle w:val="Compact"/>
      </w:pPr>
      <w:r>
        <w:t xml:space="preserve">Offline functionality for critical tasks.</w:t>
      </w:r>
    </w:p>
    <w:bookmarkEnd w:id="24"/>
    <w:bookmarkEnd w:id="25"/>
    <w:bookmarkStart w:id="29" w:name="procedure"/>
    <w:p>
      <w:pPr>
        <w:pStyle w:val="Heading2"/>
      </w:pPr>
      <w:r>
        <w:t xml:space="preserve">4. Procedure</w:t>
      </w:r>
    </w:p>
    <w:bookmarkStart w:id="26" w:name="phase-1-onboarding-and-consent"/>
    <w:p>
      <w:pPr>
        <w:pStyle w:val="Heading3"/>
      </w:pPr>
      <w:r>
        <w:t xml:space="preserve">4.1 Phase 1: Onboarding and Consent</w:t>
      </w:r>
    </w:p>
    <w:p>
      <w:pPr>
        <w:pStyle w:val="FirstParagraph"/>
      </w:pPr>
      <w:r>
        <w:t xml:space="preserve">Upon arrival at the testing facility in Ethiopia Addis Ababa, participants will be briefed on the study objectives. Informed consent will be obtained in both English and Amharic. Participants will be randomly assigned to either the control or experimental group.</w:t>
      </w:r>
    </w:p>
    <w:bookmarkEnd w:id="26"/>
    <w:bookmarkStart w:id="27" w:name="phase-2-usability-testing"/>
    <w:p>
      <w:pPr>
        <w:pStyle w:val="Heading3"/>
      </w:pPr>
      <w:r>
        <w:t xml:space="preserve">4.2 Phase 2: Usability Testing</w:t>
      </w:r>
    </w:p>
    <w:p>
      <w:pPr>
        <w:pStyle w:val="FirstParagraph"/>
      </w:pPr>
      <w:r>
        <w:t xml:space="preserve">Participants will complete a series of predefined tasks on the prototype application. A UX UI Designer will observe each session, noting areas of confusion, hesitation, or error. Key metrics will include time on task, error rates, and success rates. Special attention will be paid to how users in Ethiopia Addis Ababa interact with navigation elements and payment gateways.</w:t>
      </w:r>
    </w:p>
    <w:bookmarkEnd w:id="27"/>
    <w:bookmarkStart w:id="28" w:name="phase-3-post-test-interviews"/>
    <w:p>
      <w:pPr>
        <w:pStyle w:val="Heading3"/>
      </w:pPr>
      <w:r>
        <w:t xml:space="preserve">4.3 Phase 3: Post-Test Interviews</w:t>
      </w:r>
    </w:p>
    <w:p>
      <w:pPr>
        <w:pStyle w:val="FirstParagraph"/>
      </w:pPr>
      <w:r>
        <w:t xml:space="preserve">Following the usability tasks, participants will engage in a semi-structured interview. Questions will explore their perceptions of the interface, cultural relevance, and overall satisfaction. The UX UI Designer will use these insights to refine design hypotheses and identify patterns specific to the Ethiopia Addis Ababa user base.</w:t>
      </w:r>
    </w:p>
    <w:bookmarkEnd w:id="28"/>
    <w:bookmarkEnd w:id="29"/>
    <w:bookmarkStart w:id="30" w:name="data-analysis"/>
    <w:p>
      <w:pPr>
        <w:pStyle w:val="Heading2"/>
      </w:pPr>
      <w:r>
        <w:t xml:space="preserve">5. Data Analysis</w:t>
      </w:r>
    </w:p>
    <w:p>
      <w:pPr>
        <w:pStyle w:val="FirstParagraph"/>
      </w:pPr>
      <w:r>
        <w:t xml:space="preserve">Quantitative data will be analyzed using statistical software to compare performance metrics between the control and experimental groups. Qualitative data from interviews will be coded thematically to identify recurring issues and suggestions. The UX UI Designer will synthesize these findings to create a comprehensive report detailing best practices for designing digital experiences in Ethiopia Addis Ababa.</w:t>
      </w:r>
    </w:p>
    <w:bookmarkEnd w:id="30"/>
    <w:bookmarkStart w:id="31" w:name="ethical-considerations"/>
    <w:p>
      <w:pPr>
        <w:pStyle w:val="Heading2"/>
      </w:pPr>
      <w:r>
        <w:t xml:space="preserve">6. Ethical Considerations</w:t>
      </w:r>
    </w:p>
    <w:p>
      <w:pPr>
        <w:pStyle w:val="FirstParagraph"/>
      </w:pPr>
      <w:r>
        <w:t xml:space="preserve">This experiment adheres to strict ethical guidelines. All participant data will be anonymized and stored securely. Participants will be compensated for their time and travel expenses within Ethiopia Addis Ababa. The study has been reviewed and approved by an independent ethics committee to ensure the protection of participants' rights and well-being.</w:t>
      </w:r>
    </w:p>
    <w:bookmarkEnd w:id="31"/>
    <w:bookmarkStart w:id="32" w:name="expected-outcomes"/>
    <w:p>
      <w:pPr>
        <w:pStyle w:val="Heading2"/>
      </w:pPr>
      <w:r>
        <w:t xml:space="preserve">7. Expected Outcomes</w:t>
      </w:r>
    </w:p>
    <w:p>
      <w:pPr>
        <w:pStyle w:val="FirstParagraph"/>
      </w:pPr>
      <w:r>
        <w:t xml:space="preserve">This Experiment Protocol anticipates that the localized design approach by the UX UI Designer will significantly improve usability and user satisfaction among participants in Ethiopia Addis Ababa. The findings will contribute to a deeper understanding of how cultural and infrastructural factors influence digital interaction, providing a framework for future design projects in Ethiopia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Addis Ababa</dc:title>
  <dc:creator/>
  <dc:language>en</dc:language>
  <cp:keywords/>
  <dcterms:created xsi:type="dcterms:W3CDTF">2026-10-10T04:04:15Z</dcterms:created>
  <dcterms:modified xsi:type="dcterms:W3CDTF">2026-10-10T04:04:15Z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