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Chicago</w:t>
      </w:r>
    </w:p>
    <w:bookmarkStart w:id="31" w:name="X1ca2335d33befe13e0945a9ab9589ed1f98131e"/>
    <w:p>
      <w:pPr>
        <w:pStyle w:val="Heading1"/>
      </w:pPr>
      <w:r>
        <w:t xml:space="preserve">Experiment Protocol: Contextual UX/UI Design Evaluation</w:t>
      </w:r>
    </w:p>
    <w:p>
      <w:pPr>
        <w:pStyle w:val="FirstParagraph"/>
      </w:pPr>
      <w:r>
        <w:rPr>
          <w:bCs/>
          <w:b/>
        </w:rPr>
        <w:t xml:space="preserve">Project Title:</w:t>
      </w:r>
      <w:r>
        <w:t xml:space="preserve"> </w:t>
      </w:r>
      <w:r>
        <w:t xml:space="preserve">Urban Digital Interaction Patterns: A UX/UI Designer Study</w:t>
      </w:r>
      <w:r>
        <w:br/>
      </w:r>
      <w:r>
        <w:rPr>
          <w:bCs/>
          <w:b/>
        </w:rPr>
        <w:t xml:space="preserve">Location:</w:t>
      </w:r>
      <w:r>
        <w:t xml:space="preserve"> </w:t>
      </w:r>
      <w:r>
        <w:t xml:space="preserve">United States, Chicago, Illinois</w:t>
      </w:r>
      <w:r>
        <w:br/>
      </w:r>
      <w:r>
        <w:rPr>
          <w:bCs/>
          <w:b/>
        </w:rPr>
        <w:t xml:space="preserve">Protocol Version:</w:t>
      </w:r>
      <w:r>
        <w:t xml:space="preserve"> </w:t>
      </w:r>
      <w:r>
        <w:t xml:space="preserve">1.0</w:t>
      </w:r>
      <w:r>
        <w:br/>
      </w:r>
      <w:r>
        <w:rPr>
          <w:bCs/>
          <w:b/>
        </w:rPr>
        <w:t xml:space="preserve">Date:</w:t>
      </w:r>
      <w:r>
        <w:t xml:space="preserve"> </w:t>
      </w:r>
      <w:r>
        <w:t xml:space="preserve">October 24, 2023</w:t>
      </w:r>
      <w:r>
        <w:br/>
      </w:r>
      <w:r>
        <w:rPr>
          <w:bCs/>
          <w:b/>
        </w:rPr>
        <w:t xml:space="preserve">Lead Researcher:</w:t>
      </w:r>
      <w:r>
        <w:t xml:space="preserve"> </w:t>
      </w:r>
      <w:r>
        <w:t xml:space="preserve">Senior UX/UI Designer</w:t>
      </w:r>
      <w:r>
        <w:br/>
      </w:r>
      <w:r>
        <w:rPr>
          <w:bCs/>
          <w:b/>
        </w:rPr>
        <w:t xml:space="preserve">Compliance:</w:t>
      </w:r>
      <w:r>
        <w:t xml:space="preserve"> </w:t>
      </w:r>
      <w:r>
        <w:t xml:space="preserve">IRB Approved (Hypothetical Reference #CHI-UX-2023-001)</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usability study focused on mobile application interfaces within a dense urban environment. As a UX/UI Designer operating in the United States, specifically within the metropolitan area of Chicago, it is imperative to understand how local environmental factors influence digital interaction. Chicago presents a unique testing ground due to its distinct seasonal weather patterns, extensive public transit system (the "L"), and a diverse demographic landscape.</w:t>
      </w:r>
    </w:p>
    <w:p>
      <w:pPr>
        <w:pStyle w:val="BodyText"/>
      </w:pPr>
      <w:r>
        <w:t xml:space="preserve">The primary objective of this experiment is to evaluate the efficacy of high-contrast UI elements and simplified navigation flows when users are subjected to environmental stressors common to Chicago, such as wind, precipitation, and crowded public spaces. This protocol ensures that the UX/UI Designer adheres to rigorous scientific standards while gathering actionable data to refine the product design.</w:t>
      </w:r>
    </w:p>
    <w:bookmarkEnd w:id="20"/>
    <w:bookmarkStart w:id="21" w:name="objectives-and-hypotheses"/>
    <w:p>
      <w:pPr>
        <w:pStyle w:val="Heading2"/>
      </w:pPr>
      <w:r>
        <w:t xml:space="preserve">2. Objectives and Hypotheses</w:t>
      </w:r>
    </w:p>
    <w:p>
      <w:pPr>
        <w:pStyle w:val="FirstParagraph"/>
      </w:pPr>
      <w:r>
        <w:t xml:space="preserve">The core goal is to determine if the current interface design meets the accessibility and usability standards required for users in the United States, with a specific focus on the Chicago market.</w:t>
      </w:r>
    </w:p>
    <w:p>
      <w:pPr>
        <w:numPr>
          <w:ilvl w:val="0"/>
          <w:numId w:val="1001"/>
        </w:numPr>
        <w:pStyle w:val="Compact"/>
      </w:pPr>
      <w:r>
        <w:rPr>
          <w:bCs/>
          <w:b/>
        </w:rPr>
        <w:t xml:space="preserve">Primary Objective:</w:t>
      </w:r>
      <w:r>
        <w:t xml:space="preserve"> </w:t>
      </w:r>
      <w:r>
        <w:t xml:space="preserve">To measure task completion rates and error rates when users interact with the prototype in real-world Chicago settings versus a controlled lab environment.</w:t>
      </w:r>
    </w:p>
    <w:p>
      <w:pPr>
        <w:numPr>
          <w:ilvl w:val="0"/>
          <w:numId w:val="1001"/>
        </w:numPr>
        <w:pStyle w:val="Compact"/>
      </w:pPr>
      <w:r>
        <w:rPr>
          <w:bCs/>
          <w:b/>
        </w:rPr>
        <w:t xml:space="preserve">Secondary Objective:</w:t>
      </w:r>
      <w:r>
        <w:t xml:space="preserve"> </w:t>
      </w:r>
      <w:r>
        <w:t xml:space="preserve">To assess user sentiment regarding visual hierarchy under varying lighting conditions (e.g., bright summer sun vs. overcast winter days).</w:t>
      </w:r>
    </w:p>
    <w:p>
      <w:pPr>
        <w:pStyle w:val="FirstParagraph"/>
      </w:pPr>
      <w:r>
        <w:rPr>
          <w:bCs/>
          <w:b/>
        </w:rPr>
        <w:t xml:space="preserve">Hypothesis:</w:t>
      </w:r>
      <w:r>
        <w:t xml:space="preserve"> </w:t>
      </w:r>
      <w:r>
        <w:t xml:space="preserve">We hypothesize that users in Chicago will demonstrate a 20% higher error rate in outdoor settings compared to indoor settings if the current UI contrast ratios are not optimized for high-glare environments. Furthermore, we expect that simplified navigation will significantly reduce cognitive load during transit on the Chicago Transit Authority (CTA) lines.</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mixed-methods approach, combining quantitative metrics (time-on-task, click-through rates) with qualitative feedback (think-aloud protocols). The experiment is structured as a between-subjects design, where participants are randomly assigned to either the "Control Group" (using the current UI) or the "Experimental Group" (using the optimized, high-contrast UI).</w:t>
      </w:r>
    </w:p>
    <w:bookmarkEnd w:id="22"/>
    <w:bookmarkStart w:id="23" w:name="participants"/>
    <w:p>
      <w:pPr>
        <w:pStyle w:val="Heading3"/>
      </w:pPr>
      <w:r>
        <w:t xml:space="preserve">3.2 Participants</w:t>
      </w:r>
    </w:p>
    <w:p>
      <w:pPr>
        <w:pStyle w:val="FirstParagraph"/>
      </w:pPr>
      <w:r>
        <w:t xml:space="preserve">Recruitment will target residents of the United States, specifically within the Chicago metropolitan area. We aim to recruit 40 participants, divided evenly between the two groups.</w:t>
      </w:r>
    </w:p>
    <w:p>
      <w:pPr>
        <w:numPr>
          <w:ilvl w:val="0"/>
          <w:numId w:val="1002"/>
        </w:numPr>
        <w:pStyle w:val="Compact"/>
      </w:pPr>
      <w:r>
        <w:rPr>
          <w:bCs/>
          <w:b/>
        </w:rPr>
        <w:t xml:space="preserve">Inclusion Criteria:</w:t>
      </w:r>
      <w:r>
        <w:t xml:space="preserve"> </w:t>
      </w:r>
      <w:r>
        <w:t xml:space="preserve">Must reside in Chicago or surrounding suburbs; must use a smartphone for daily navigation or transit; age 18-65.</w:t>
      </w:r>
    </w:p>
    <w:p>
      <w:pPr>
        <w:numPr>
          <w:ilvl w:val="0"/>
          <w:numId w:val="1002"/>
        </w:numPr>
        <w:pStyle w:val="Compact"/>
      </w:pPr>
      <w:r>
        <w:rPr>
          <w:bCs/>
          <w:b/>
        </w:rPr>
        <w:t xml:space="preserve">Exclusion Criteria:</w:t>
      </w:r>
      <w:r>
        <w:t xml:space="preserve"> </w:t>
      </w:r>
      <w:r>
        <w:t xml:space="preserve">Professional UX/UI Designers or individuals with prior involvement in the product's development.</w:t>
      </w:r>
    </w:p>
    <w:p>
      <w:pPr>
        <w:numPr>
          <w:ilvl w:val="0"/>
          <w:numId w:val="1002"/>
        </w:numPr>
        <w:pStyle w:val="Compact"/>
      </w:pPr>
      <w:r>
        <w:rPr>
          <w:bCs/>
          <w:b/>
        </w:rPr>
        <w:t xml:space="preserve">Diversity:</w:t>
      </w:r>
      <w:r>
        <w:t xml:space="preserve"> </w:t>
      </w:r>
      <w:r>
        <w:t xml:space="preserve">Efforts will be made to ensure representation across different neighborhoods (e.g., Loop, Hyde Park, Lincoln Park) to capture varied socioeconomic and cultural perspectives.</w:t>
      </w:r>
    </w:p>
    <w:bookmarkEnd w:id="23"/>
    <w:bookmarkEnd w:id="24"/>
    <w:bookmarkStart w:id="27" w:name="procedure"/>
    <w:p>
      <w:pPr>
        <w:pStyle w:val="Heading2"/>
      </w:pPr>
      <w:r>
        <w:t xml:space="preserve">4. Procedure</w:t>
      </w:r>
    </w:p>
    <w:p>
      <w:pPr>
        <w:pStyle w:val="FirstParagraph"/>
      </w:pPr>
      <w:r>
        <w:t xml:space="preserve">The experiment will be conducted in two phases to ensure comprehensive data collection.</w:t>
      </w:r>
    </w:p>
    <w:bookmarkStart w:id="25" w:name="phase-1-controlled-lab-session"/>
    <w:p>
      <w:pPr>
        <w:pStyle w:val="Heading3"/>
      </w:pPr>
      <w:r>
        <w:t xml:space="preserve">Phase 1: Controlled Lab Session</w:t>
      </w:r>
    </w:p>
    <w:p>
      <w:pPr>
        <w:pStyle w:val="FirstParagraph"/>
      </w:pPr>
      <w:r>
        <w:t xml:space="preserve">Participants will first visit a designated co-working space in downtown Chicago. Here, the UX/UI Designer will conduct a baseline usability test. Participants will complete five standard tasks (e.g., purchasing a ticket, finding a route) while thinking aloud. This establishes a control baseline free from environmental distractions.</w:t>
      </w:r>
    </w:p>
    <w:bookmarkEnd w:id="25"/>
    <w:bookmarkStart w:id="26" w:name="phase-2-field-study-in-chicago"/>
    <w:p>
      <w:pPr>
        <w:pStyle w:val="Heading3"/>
      </w:pPr>
      <w:r>
        <w:t xml:space="preserve">Phase 2: Field Study in Chicago</w:t>
      </w:r>
    </w:p>
    <w:p>
      <w:pPr>
        <w:pStyle w:val="FirstParagraph"/>
      </w:pPr>
      <w:r>
        <w:t xml:space="preserve">Participants will be instructed to perform the same five tasks in specific real-world locations across Chicago.</w:t>
      </w:r>
    </w:p>
    <w:p>
      <w:pPr>
        <w:numPr>
          <w:ilvl w:val="0"/>
          <w:numId w:val="1003"/>
        </w:numPr>
        <w:pStyle w:val="Compact"/>
      </w:pPr>
      <w:r>
        <w:rPr>
          <w:bCs/>
          <w:b/>
        </w:rPr>
        <w:t xml:space="preserve">Scenario A (Transit):</w:t>
      </w:r>
      <w:r>
        <w:t xml:space="preserve"> </w:t>
      </w:r>
      <w:r>
        <w:t xml:space="preserve">While waiting for or riding the CTA Red Line during rush hour.</w:t>
      </w:r>
    </w:p>
    <w:p>
      <w:pPr>
        <w:numPr>
          <w:ilvl w:val="0"/>
          <w:numId w:val="1003"/>
        </w:numPr>
        <w:pStyle w:val="Compact"/>
      </w:pPr>
      <w:r>
        <w:rPr>
          <w:bCs/>
          <w:b/>
        </w:rPr>
        <w:t xml:space="preserve">Scenario B (Outdoor):</w:t>
      </w:r>
      <w:r>
        <w:t xml:space="preserve"> </w:t>
      </w:r>
      <w:r>
        <w:t xml:space="preserve">While walking along Michigan Avenue or Navy Pier, simulating navigation needs.</w:t>
      </w:r>
    </w:p>
    <w:p>
      <w:pPr>
        <w:numPr>
          <w:ilvl w:val="0"/>
          <w:numId w:val="1003"/>
        </w:numPr>
        <w:pStyle w:val="Compact"/>
      </w:pPr>
      <w:r>
        <w:rPr>
          <w:bCs/>
          <w:b/>
        </w:rPr>
        <w:t xml:space="preserve">Scenario C (Weather):</w:t>
      </w:r>
      <w:r>
        <w:t xml:space="preserve"> </w:t>
      </w:r>
      <w:r>
        <w:t xml:space="preserve">If conditions permit, tasks will be performed during light rain or high wind to test touch sensitivity and screen visibility.</w:t>
      </w:r>
    </w:p>
    <w:p>
      <w:pPr>
        <w:pStyle w:val="FirstParagraph"/>
      </w:pPr>
      <w:r>
        <w:t xml:space="preserve">The UX/UI Designer will observe remotely via screen-sharing software and conduct a post-task interview to gather qualitative insights.</w:t>
      </w:r>
    </w:p>
    <w:bookmarkEnd w:id="26"/>
    <w:bookmarkEnd w:id="27"/>
    <w:bookmarkStart w:id="28" w:name="data-collection-and-metrics"/>
    <w:p>
      <w:pPr>
        <w:pStyle w:val="Heading2"/>
      </w:pPr>
      <w:r>
        <w:t xml:space="preserve">5. Data Collection and Metrics</w:t>
      </w:r>
    </w:p>
    <w:p>
      <w:pPr>
        <w:pStyle w:val="FirstParagraph"/>
      </w:pPr>
      <w:r>
        <w:t xml:space="preserve">Data will be collected using a combination of automated analytics tools and manual observation logs.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Tool</w:t>
            </w:r>
          </w:p>
        </w:tc>
      </w:tr>
      <w:tr>
        <w:tc>
          <w:tcPr/>
          <w:p>
            <w:pPr>
              <w:pStyle w:val="Compact"/>
              <w:jc w:val="left"/>
            </w:pPr>
            <w:r>
              <w:t xml:space="preserve">Task Success Rate</w:t>
            </w:r>
          </w:p>
        </w:tc>
        <w:tc>
          <w:tcPr/>
          <w:p>
            <w:pPr>
              <w:pStyle w:val="Compact"/>
              <w:jc w:val="left"/>
            </w:pPr>
            <w:r>
              <w:t xml:space="preserve">Percentage of tasks completed without assistance.</w:t>
            </w:r>
          </w:p>
        </w:tc>
        <w:tc>
          <w:tcPr/>
          <w:p>
            <w:pPr>
              <w:pStyle w:val="Compact"/>
              <w:jc w:val="left"/>
            </w:pPr>
            <w:r>
              <w:t xml:space="preserve">Manual Observation</w:t>
            </w:r>
          </w:p>
        </w:tc>
      </w:tr>
      <w:tr>
        <w:tc>
          <w:tcPr/>
          <w:p>
            <w:pPr>
              <w:pStyle w:val="Compact"/>
              <w:jc w:val="left"/>
            </w:pPr>
            <w:r>
              <w:t xml:space="preserve">Time on Task</w:t>
            </w:r>
          </w:p>
        </w:tc>
        <w:tc>
          <w:tcPr/>
          <w:p>
            <w:pPr>
              <w:pStyle w:val="Compact"/>
              <w:jc w:val="left"/>
            </w:pPr>
            <w:r>
              <w:t xml:space="preserve">Duration from task start to completion.</w:t>
            </w:r>
          </w:p>
        </w:tc>
        <w:tc>
          <w:tcPr/>
          <w:p>
            <w:pPr>
              <w:pStyle w:val="Compact"/>
              <w:jc w:val="left"/>
            </w:pPr>
            <w:r>
              <w:t xml:space="preserve">Analytics Software</w:t>
            </w:r>
          </w:p>
        </w:tc>
      </w:tr>
      <w:tr>
        <w:tc>
          <w:tcPr/>
          <w:p>
            <w:pPr>
              <w:pStyle w:val="Compact"/>
              <w:jc w:val="left"/>
            </w:pPr>
            <w:r>
              <w:t xml:space="preserve">SUS Score</w:t>
            </w:r>
          </w:p>
        </w:tc>
        <w:tc>
          <w:tcPr/>
          <w:p>
            <w:pPr>
              <w:pStyle w:val="Compact"/>
              <w:jc w:val="left"/>
            </w:pPr>
            <w:r>
              <w:t xml:space="preserve">System Usability Scale score post-experiment.</w:t>
            </w:r>
          </w:p>
        </w:tc>
        <w:tc>
          <w:tcPr/>
          <w:p>
            <w:pPr>
              <w:pStyle w:val="Compact"/>
              <w:jc w:val="left"/>
            </w:pPr>
            <w:r>
              <w:t xml:space="preserve">Survey</w:t>
            </w:r>
          </w:p>
        </w:tc>
      </w:tr>
      <w:tr>
        <w:tc>
          <w:tcPr/>
          <w:p>
            <w:pPr>
              <w:pStyle w:val="Compact"/>
              <w:jc w:val="left"/>
            </w:pPr>
            <w:r>
              <w:t xml:space="preserve">Error Frequency</w:t>
            </w:r>
          </w:p>
        </w:tc>
        <w:tc>
          <w:tcPr/>
          <w:p>
            <w:pPr>
              <w:pStyle w:val="Compact"/>
              <w:jc w:val="left"/>
            </w:pPr>
            <w:r>
              <w:t xml:space="preserve">Number of incorrect clicks or navigation dead-ends.</w:t>
            </w:r>
          </w:p>
        </w:tc>
        <w:tc>
          <w:tcPr/>
          <w:p>
            <w:pPr>
              <w:pStyle w:val="Compact"/>
              <w:jc w:val="left"/>
            </w:pPr>
            <w:r>
              <w:t xml:space="preserve">Heatmap Analysis</w:t>
            </w:r>
          </w:p>
        </w:tc>
      </w:tr>
    </w:tbl>
    <w:bookmarkEnd w:id="28"/>
    <w:bookmarkStart w:id="29" w:name="ethical-considerations-and-safety"/>
    <w:p>
      <w:pPr>
        <w:pStyle w:val="Heading2"/>
      </w:pPr>
      <w:r>
        <w:t xml:space="preserve">6. Ethical Considerations and Safety</w:t>
      </w:r>
    </w:p>
    <w:p>
      <w:pPr>
        <w:pStyle w:val="FirstParagraph"/>
      </w:pPr>
      <w:r>
        <w:t xml:space="preserve">As this experiment takes place in the public spaces of the United States, specifically Chicago, safety and privacy are paramount.</w:t>
      </w:r>
    </w:p>
    <w:p>
      <w:pPr>
        <w:numPr>
          <w:ilvl w:val="0"/>
          <w:numId w:val="1004"/>
        </w:numPr>
        <w:pStyle w:val="Compact"/>
      </w:pPr>
      <w:r>
        <w:rPr>
          <w:bCs/>
          <w:b/>
        </w:rPr>
        <w:t xml:space="preserve">Informed Consent:</w:t>
      </w:r>
      <w:r>
        <w:t xml:space="preserve"> </w:t>
      </w:r>
      <w:r>
        <w:t xml:space="preserve">All participants must sign a digital consent form detailing the risks and benefits of the study.</w:t>
      </w:r>
    </w:p>
    <w:p>
      <w:pPr>
        <w:numPr>
          <w:ilvl w:val="0"/>
          <w:numId w:val="1004"/>
        </w:numPr>
        <w:pStyle w:val="Compact"/>
      </w:pPr>
      <w:r>
        <w:rPr>
          <w:bCs/>
          <w:b/>
        </w:rPr>
        <w:t xml:space="preserve">Privacy:</w:t>
      </w:r>
      <w:r>
        <w:t xml:space="preserve"> </w:t>
      </w:r>
      <w:r>
        <w:t xml:space="preserve">No personally identifiable information (PII) will be stored. Data will be anonymized in accordance with US privacy standards.</w:t>
      </w:r>
    </w:p>
    <w:p>
      <w:pPr>
        <w:numPr>
          <w:ilvl w:val="0"/>
          <w:numId w:val="1004"/>
        </w:numPr>
        <w:pStyle w:val="Compact"/>
      </w:pPr>
      <w:r>
        <w:rPr>
          <w:bCs/>
          <w:b/>
        </w:rPr>
        <w:t xml:space="preserve">Safety:</w:t>
      </w:r>
      <w:r>
        <w:t xml:space="preserve"> </w:t>
      </w:r>
      <w:r>
        <w:t xml:space="preserve">Participants are instructed not to use the application while actively driving. Field tests on public transit must not obstruct other passengers. The UX/UI Designer will provide a safety briefing before Phase 2.</w:t>
      </w:r>
    </w:p>
    <w:bookmarkEnd w:id="29"/>
    <w:bookmarkStart w:id="30" w:name="conclusion-and-deliverables"/>
    <w:p>
      <w:pPr>
        <w:pStyle w:val="Heading2"/>
      </w:pPr>
      <w:r>
        <w:t xml:space="preserve">7. Conclusion and Deliverables</w:t>
      </w:r>
    </w:p>
    <w:p>
      <w:pPr>
        <w:pStyle w:val="FirstParagraph"/>
      </w:pPr>
      <w:r>
        <w:t xml:space="preserve">Upon completion of the experiment, the UX/UI Designer will synthesize the data to produce a comprehensive report. This report will highlight specific UI adjustments required to accommodate the Chicago user base, such as button size increases for gloved hands in winter or contrast adjustments for outdoor visibility. The findings will directly inform the next iteration of the product design, ensuring it is robust, accessible, and tailored to the unique needs of users in this major United States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Chicago</dc:title>
  <dc:creator/>
  <dc:language>en</dc:language>
  <cp:keywords/>
  <dcterms:created xsi:type="dcterms:W3CDTF">2026-10-10T05:50:20Z</dcterms:created>
  <dcterms:modified xsi:type="dcterms:W3CDTF">2026-10-10T05:50:20Z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