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Rio</w:t>
      </w:r>
      <w:r>
        <w:t xml:space="preserve"> </w:t>
      </w:r>
      <w:r>
        <w:t xml:space="preserve">de</w:t>
      </w:r>
      <w:r>
        <w:t xml:space="preserve"> </w:t>
      </w:r>
      <w:r>
        <w:t xml:space="preserve">Janeiro</w:t>
      </w:r>
    </w:p>
    <w:bookmarkStart w:id="30" w:name="X23350b4cb70fbc3e2fdfb18edee4f0a8133292d"/>
    <w:p>
      <w:pPr>
        <w:pStyle w:val="Heading1"/>
      </w:pPr>
      <w:r>
        <w:t xml:space="preserve">Experiment Protocol: Videographer Operations in Brazil Rio de Janeiro</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operational guidelines for conducting videography experiments in Brazil Rio de Janeiro. The primary objective is to evaluate the performance, adaptability, and creative output of a professional Videographer under the unique environmental, cultural, and logistical conditions present in Rio de Janeiro. This document serves as a comprehensive guide to ensure consistency, safety, and high-quality results throughout the experimental process.</w:t>
      </w:r>
    </w:p>
    <w:p>
      <w:pPr>
        <w:pStyle w:val="BodyText"/>
      </w:pPr>
      <w:r>
        <w:t xml:space="preserve">Rio de Janeiro presents a dynamic backdrop characterized by diverse landscapes, vibrant urban settings, and complex logistical challenges. The Videographer must navigate these elements while adhering to technical standards and ethical considerations. This protocol is designed to test the Videographer's ability to capture compelling visual narratives while managing variables such as lighting, weather, crowd density, and local regulations.</w:t>
      </w:r>
    </w:p>
    <w:bookmarkEnd w:id="20"/>
    <w:bookmarkStart w:id="21" w:name="scope-and-context"/>
    <w:p>
      <w:pPr>
        <w:pStyle w:val="Heading2"/>
      </w:pPr>
      <w:r>
        <w:t xml:space="preserve">2. Scope and Context</w:t>
      </w:r>
    </w:p>
    <w:p>
      <w:pPr>
        <w:pStyle w:val="FirstParagraph"/>
      </w:pPr>
      <w:r>
        <w:t xml:space="preserve">The scope of this experiment encompasses various locations within Brazil Rio de Janeiro, including but not limited to:</w:t>
      </w:r>
    </w:p>
    <w:p>
      <w:pPr>
        <w:numPr>
          <w:ilvl w:val="0"/>
          <w:numId w:val="1001"/>
        </w:numPr>
        <w:pStyle w:val="Compact"/>
      </w:pPr>
      <w:r>
        <w:t xml:space="preserve">Urban centers (e.g., Copacabana, Ipanema, Centro)</w:t>
      </w:r>
    </w:p>
    <w:p>
      <w:pPr>
        <w:numPr>
          <w:ilvl w:val="0"/>
          <w:numId w:val="1001"/>
        </w:numPr>
        <w:pStyle w:val="Compact"/>
      </w:pPr>
      <w:r>
        <w:t xml:space="preserve">Natural landscapes (e.g., Tijuca Forest, Christ the Redeemer, Sugarloaf Mountain)</w:t>
      </w:r>
    </w:p>
    <w:p>
      <w:pPr>
        <w:numPr>
          <w:ilvl w:val="0"/>
          <w:numId w:val="1001"/>
        </w:numPr>
        <w:pStyle w:val="Compact"/>
      </w:pPr>
      <w:r>
        <w:t xml:space="preserve">Cultural venues (e.g., Sambadrome, museums, street art districts)</w:t>
      </w:r>
    </w:p>
    <w:p>
      <w:pPr>
        <w:pStyle w:val="FirstParagraph"/>
      </w:pPr>
      <w:r>
        <w:t xml:space="preserve">The Videographer will be tasked with capturing footage that reflects the essence of Rio de Janeiro while testing specific technical parameters. These parameters include low-light performance, high-dynamic-range scenarios, and audio capture in noisy environments. The experiment aims to produce a dataset of video clips that can be analyzed for quality, creativity, and technical proficiency.</w:t>
      </w:r>
    </w:p>
    <w:bookmarkEnd w:id="21"/>
    <w:bookmarkStart w:id="22" w:name="equipment-and-technical-specifications"/>
    <w:p>
      <w:pPr>
        <w:pStyle w:val="Heading2"/>
      </w:pPr>
      <w:r>
        <w:t xml:space="preserve">3. Equipment and Technical Specifications</w:t>
      </w:r>
    </w:p>
    <w:p>
      <w:pPr>
        <w:pStyle w:val="FirstParagraph"/>
      </w:pPr>
      <w:r>
        <w:t xml:space="preserve">To ensure standardized results, the Videographer must use the following equipment:</w:t>
      </w:r>
    </w:p>
    <w:p>
      <w:pPr>
        <w:numPr>
          <w:ilvl w:val="0"/>
          <w:numId w:val="1002"/>
        </w:numPr>
        <w:pStyle w:val="Compact"/>
      </w:pPr>
      <w:r>
        <w:t xml:space="preserve">Primary Camera: 4K capable mirrorless or cinema camera with interchangeable lenses.</w:t>
      </w:r>
    </w:p>
    <w:p>
      <w:pPr>
        <w:numPr>
          <w:ilvl w:val="0"/>
          <w:numId w:val="1002"/>
        </w:numPr>
        <w:pStyle w:val="Compact"/>
      </w:pPr>
      <w:r>
        <w:t xml:space="preserve">Lenses: Wide-angle (16-35mm), standard (24-70mm), and telephoto (70-200mm).</w:t>
      </w:r>
    </w:p>
    <w:p>
      <w:pPr>
        <w:numPr>
          <w:ilvl w:val="0"/>
          <w:numId w:val="1002"/>
        </w:numPr>
        <w:pStyle w:val="Compact"/>
      </w:pPr>
      <w:r>
        <w:t xml:space="preserve">Audio Equipment: Shotgun microphone, lavalier microphone, and portable recorder.</w:t>
      </w:r>
    </w:p>
    <w:p>
      <w:pPr>
        <w:numPr>
          <w:ilvl w:val="0"/>
          <w:numId w:val="1002"/>
        </w:numPr>
        <w:pStyle w:val="Compact"/>
      </w:pPr>
      <w:r>
        <w:t xml:space="preserve">Support Gear: Tripod, gimbal stabilizer, and drone (if permitted).</w:t>
      </w:r>
    </w:p>
    <w:p>
      <w:pPr>
        <w:numPr>
          <w:ilvl w:val="0"/>
          <w:numId w:val="1002"/>
        </w:numPr>
        <w:pStyle w:val="Compact"/>
      </w:pPr>
      <w:r>
        <w:t xml:space="preserve">Lighting: Portable LED panels for controlled lighting scenarios.</w:t>
      </w:r>
    </w:p>
    <w:p>
      <w:pPr>
        <w:pStyle w:val="FirstParagraph"/>
      </w:pPr>
      <w:r>
        <w:t xml:space="preserve">All equipment must be calibrated prior to the experiment. The Videographer is responsible for ensuring that batteries, memory cards, and other consumables are sufficient for the duration of the shoot. Backup equipment is strongly recommended to mitigate risks associated with technical failures.</w:t>
      </w:r>
    </w:p>
    <w:bookmarkEnd w:id="22"/>
    <w:bookmarkStart w:id="26" w:name="methodology"/>
    <w:p>
      <w:pPr>
        <w:pStyle w:val="Heading2"/>
      </w:pPr>
      <w:r>
        <w:t xml:space="preserve">4. Methodology</w:t>
      </w:r>
    </w:p>
    <w:bookmarkStart w:id="23" w:name="pre-production-phase"/>
    <w:p>
      <w:pPr>
        <w:pStyle w:val="Heading3"/>
      </w:pPr>
      <w:r>
        <w:t xml:space="preserve">4.1 Pre-Production Phase</w:t>
      </w:r>
    </w:p>
    <w:p>
      <w:pPr>
        <w:pStyle w:val="FirstParagraph"/>
      </w:pPr>
      <w:r>
        <w:t xml:space="preserve">Before commencing the experiment, the Videographer must conduct thorough research on the selected locations in Brazil Rio de Janeiro. This includes:</w:t>
      </w:r>
    </w:p>
    <w:p>
      <w:pPr>
        <w:numPr>
          <w:ilvl w:val="0"/>
          <w:numId w:val="1003"/>
        </w:numPr>
        <w:pStyle w:val="Compact"/>
      </w:pPr>
      <w:r>
        <w:t xml:space="preserve">Scouting locations to assess lighting conditions, potential hazards, and crowd levels.</w:t>
      </w:r>
    </w:p>
    <w:p>
      <w:pPr>
        <w:numPr>
          <w:ilvl w:val="0"/>
          <w:numId w:val="1003"/>
        </w:numPr>
        <w:pStyle w:val="Compact"/>
      </w:pPr>
      <w:r>
        <w:t xml:space="preserve">Obtaining necessary permits for filming in public or restricted areas.</w:t>
      </w:r>
    </w:p>
    <w:p>
      <w:pPr>
        <w:numPr>
          <w:ilvl w:val="0"/>
          <w:numId w:val="1003"/>
        </w:numPr>
        <w:pStyle w:val="Compact"/>
      </w:pPr>
      <w:r>
        <w:t xml:space="preserve">Coordinating with local authorities or community leaders if required.</w:t>
      </w:r>
    </w:p>
    <w:p>
      <w:pPr>
        <w:pStyle w:val="FirstParagraph"/>
      </w:pPr>
      <w:r>
        <w:t xml:space="preserve">A detailed shot list and schedule must be prepared, outlining the specific scenes, angles, and durations for each location. The Videographer should also consider the cultural significance of each site to ensure respectful and accurate representation.</w:t>
      </w:r>
    </w:p>
    <w:bookmarkEnd w:id="23"/>
    <w:bookmarkStart w:id="24" w:name="production-phase"/>
    <w:p>
      <w:pPr>
        <w:pStyle w:val="Heading3"/>
      </w:pPr>
      <w:r>
        <w:t xml:space="preserve">4.2 Production Phase</w:t>
      </w:r>
    </w:p>
    <w:p>
      <w:pPr>
        <w:pStyle w:val="FirstParagraph"/>
      </w:pPr>
      <w:r>
        <w:t xml:space="preserve">During the production phase, the Videographer will execute the planned shots while adhering to the following guidelines:</w:t>
      </w:r>
    </w:p>
    <w:p>
      <w:pPr>
        <w:numPr>
          <w:ilvl w:val="0"/>
          <w:numId w:val="1004"/>
        </w:numPr>
        <w:pStyle w:val="Compact"/>
      </w:pPr>
      <w:r>
        <w:t xml:space="preserve">Maintain consistent exposure and white balance settings across all clips.</w:t>
      </w:r>
    </w:p>
    <w:p>
      <w:pPr>
        <w:numPr>
          <w:ilvl w:val="0"/>
          <w:numId w:val="1004"/>
        </w:numPr>
        <w:pStyle w:val="Compact"/>
      </w:pPr>
      <w:r>
        <w:t xml:space="preserve">Capture both static and dynamic shots to test stabilization techniques.</w:t>
      </w:r>
    </w:p>
    <w:p>
      <w:pPr>
        <w:numPr>
          <w:ilvl w:val="0"/>
          <w:numId w:val="1004"/>
        </w:numPr>
        <w:pStyle w:val="Compact"/>
      </w:pPr>
      <w:r>
        <w:t xml:space="preserve">Record ambient audio alongside direct sound to evaluate audio quality in various environments.</w:t>
      </w:r>
    </w:p>
    <w:p>
      <w:pPr>
        <w:numPr>
          <w:ilvl w:val="0"/>
          <w:numId w:val="1004"/>
        </w:numPr>
        <w:pStyle w:val="Compact"/>
      </w:pPr>
      <w:r>
        <w:t xml:space="preserve">Document any deviations from the plan, including unexpected weather changes or logistical issues.</w:t>
      </w:r>
    </w:p>
    <w:p>
      <w:pPr>
        <w:pStyle w:val="FirstParagraph"/>
      </w:pPr>
      <w:r>
        <w:t xml:space="preserve">The Videographer must remain adaptable, as conditions in Rio de Janeiro can change rapidly. For example, sudden rain showers or large crowds may require adjustments to the shooting schedule or approach.</w:t>
      </w:r>
    </w:p>
    <w:bookmarkEnd w:id="24"/>
    <w:bookmarkStart w:id="25" w:name="post-production-phase"/>
    <w:p>
      <w:pPr>
        <w:pStyle w:val="Heading3"/>
      </w:pPr>
      <w:r>
        <w:t xml:space="preserve">4.3 Post-Production Phase</w:t>
      </w:r>
    </w:p>
    <w:p>
      <w:pPr>
        <w:pStyle w:val="FirstParagraph"/>
      </w:pPr>
      <w:r>
        <w:t xml:space="preserve">After completing the shoot, the Videographer will transfer all footage to a secure storage device and begin the post-production process. This includes:</w:t>
      </w:r>
    </w:p>
    <w:p>
      <w:pPr>
        <w:numPr>
          <w:ilvl w:val="0"/>
          <w:numId w:val="1005"/>
        </w:numPr>
        <w:pStyle w:val="Compact"/>
      </w:pPr>
      <w:r>
        <w:t xml:space="preserve">Organizing and labeling files according to a standardized naming convention.</w:t>
      </w:r>
    </w:p>
    <w:p>
      <w:pPr>
        <w:numPr>
          <w:ilvl w:val="0"/>
          <w:numId w:val="1005"/>
        </w:numPr>
        <w:pStyle w:val="Compact"/>
      </w:pPr>
      <w:r>
        <w:t xml:space="preserve">Editing the footage to create a cohesive narrative that highlights the unique aspects of Brazil Rio de Janeiro.</w:t>
      </w:r>
    </w:p>
    <w:p>
      <w:pPr>
        <w:numPr>
          <w:ilvl w:val="0"/>
          <w:numId w:val="1005"/>
        </w:numPr>
        <w:pStyle w:val="Compact"/>
      </w:pPr>
      <w:r>
        <w:t xml:space="preserve">Applying color grading and audio mixing to enhance the overall quality of the video.</w:t>
      </w:r>
    </w:p>
    <w:p>
      <w:pPr>
        <w:pStyle w:val="FirstParagraph"/>
      </w:pPr>
      <w:r>
        <w:t xml:space="preserve">The final output will be evaluated based on technical quality, storytelling effectiveness, and adherence to the experimental objectives.</w:t>
      </w:r>
    </w:p>
    <w:bookmarkEnd w:id="25"/>
    <w:bookmarkEnd w:id="26"/>
    <w:bookmarkStart w:id="27" w:name="safety-and-ethical-considerations"/>
    <w:p>
      <w:pPr>
        <w:pStyle w:val="Heading2"/>
      </w:pPr>
      <w:r>
        <w:t xml:space="preserve">5. Safety and Ethical Considerations</w:t>
      </w:r>
    </w:p>
    <w:p>
      <w:pPr>
        <w:pStyle w:val="FirstParagraph"/>
      </w:pPr>
      <w:r>
        <w:t xml:space="preserve">Safety is a paramount concern during this experiment. The Videographer must:</w:t>
      </w:r>
    </w:p>
    <w:p>
      <w:pPr>
        <w:numPr>
          <w:ilvl w:val="0"/>
          <w:numId w:val="1006"/>
        </w:numPr>
        <w:pStyle w:val="Compact"/>
      </w:pPr>
      <w:r>
        <w:t xml:space="preserve">Avoid hazardous areas and follow local safety guidelines.</w:t>
      </w:r>
    </w:p>
    <w:p>
      <w:pPr>
        <w:numPr>
          <w:ilvl w:val="0"/>
          <w:numId w:val="1006"/>
        </w:numPr>
        <w:pStyle w:val="Compact"/>
      </w:pPr>
      <w:r>
        <w:t xml:space="preserve">Secure equipment against theft or damage, particularly in crowded or unfamiliar environments.</w:t>
      </w:r>
    </w:p>
    <w:p>
      <w:pPr>
        <w:numPr>
          <w:ilvl w:val="0"/>
          <w:numId w:val="1006"/>
        </w:numPr>
        <w:pStyle w:val="Compact"/>
      </w:pPr>
      <w:r>
        <w:t xml:space="preserve">Respect the privacy and dignity of individuals captured on camera, obtaining consent when necessary.</w:t>
      </w:r>
    </w:p>
    <w:p>
      <w:pPr>
        <w:pStyle w:val="FirstParagraph"/>
      </w:pPr>
      <w:r>
        <w:t xml:space="preserve">Ethical considerations are equally important. The Videographer must ensure that the portrayal of Brazil Rio de Janeiro is accurate, respectful, and free from stereotypes. Any sensitive topics or culturally significant elements should be handled with care and consultation from local experts if needed.</w:t>
      </w:r>
    </w:p>
    <w:bookmarkEnd w:id="27"/>
    <w:bookmarkStart w:id="28" w:name="evaluation-criteria"/>
    <w:p>
      <w:pPr>
        <w:pStyle w:val="Heading2"/>
      </w:pPr>
      <w:r>
        <w:t xml:space="preserve">6. Evaluation Criteria</w:t>
      </w:r>
    </w:p>
    <w:p>
      <w:pPr>
        <w:pStyle w:val="FirstParagraph"/>
      </w:pPr>
      <w:r>
        <w:t xml:space="preserve">The success of the experiment will be assessed based on the following criteria:</w:t>
      </w:r>
    </w:p>
    <w:p>
      <w:pPr>
        <w:numPr>
          <w:ilvl w:val="0"/>
          <w:numId w:val="1007"/>
        </w:numPr>
        <w:pStyle w:val="Compact"/>
      </w:pPr>
      <w:r>
        <w:t xml:space="preserve">Technical Quality: Sharpness, exposure, color accuracy, and audio clarity.</w:t>
      </w:r>
    </w:p>
    <w:p>
      <w:pPr>
        <w:numPr>
          <w:ilvl w:val="0"/>
          <w:numId w:val="1007"/>
        </w:numPr>
        <w:pStyle w:val="Compact"/>
      </w:pPr>
      <w:r>
        <w:t xml:space="preserve">Creative Execution: Composition, storytelling, and use of cinematic techniques.</w:t>
      </w:r>
    </w:p>
    <w:p>
      <w:pPr>
        <w:numPr>
          <w:ilvl w:val="0"/>
          <w:numId w:val="1007"/>
        </w:numPr>
        <w:pStyle w:val="Compact"/>
      </w:pPr>
      <w:r>
        <w:t xml:space="preserve">Adaptability: Ability to handle unexpected challenges and maintain productivity.</w:t>
      </w:r>
    </w:p>
    <w:p>
      <w:pPr>
        <w:numPr>
          <w:ilvl w:val="0"/>
          <w:numId w:val="1007"/>
        </w:numPr>
        <w:pStyle w:val="Compact"/>
      </w:pPr>
      <w:r>
        <w:t xml:space="preserve">Compliance: Adherence to the protocol, safety guidelines, and ethical standards.</w:t>
      </w:r>
    </w:p>
    <w:p>
      <w:pPr>
        <w:pStyle w:val="FirstParagraph"/>
      </w:pPr>
      <w:r>
        <w:t xml:space="preserve">A panel of experts will review the final video output and provide feedback on each criterion. This feedback will be used to refine future experiments and improve the Videographer's skills.</w:t>
      </w:r>
    </w:p>
    <w:bookmarkEnd w:id="28"/>
    <w:bookmarkStart w:id="29" w:name="conclusion"/>
    <w:p>
      <w:pPr>
        <w:pStyle w:val="Heading2"/>
      </w:pPr>
      <w:r>
        <w:t xml:space="preserve">7. Conclusion</w:t>
      </w:r>
    </w:p>
    <w:p>
      <w:pPr>
        <w:pStyle w:val="FirstParagraph"/>
      </w:pPr>
      <w:r>
        <w:t xml:space="preserve">This Experiment Protocol provides a structured framework for evaluating the capabilities of a Videographer in the context of Brazil Rio de Janeiro. By following these guidelines, the Videographer will be able to produce high-quality footage that captures the essence of this vibrant city while demonstrating technical proficiency and creative vision. The insights gained from this experiment will contribute to a deeper understanding of the challenges and opportunities associated with videography in dynamic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Rio de Janeiro</dc:title>
  <dc:creator/>
  <dc:language>en</dc:language>
  <cp:keywords/>
  <dcterms:created xsi:type="dcterms:W3CDTF">2026-10-10T02:31:51Z</dcterms:created>
  <dcterms:modified xsi:type="dcterms:W3CDTF">2026-10-10T02:31:51Z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