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Manila</w:t>
      </w:r>
    </w:p>
    <w:bookmarkStart w:id="20" w:name="X9d683158af7b3fc99cc6502a551358b0b31ebd3"/>
    <w:p>
      <w:pPr>
        <w:pStyle w:val="Heading1"/>
      </w:pPr>
      <w:r>
        <w:t xml:space="preserve">Experiment Protocol: Urban Videography in Manila</w:t>
      </w:r>
    </w:p>
    <w:p>
      <w:pPr>
        <w:pStyle w:val="FirstParagraph"/>
      </w:pPr>
      <w:r>
        <w:t xml:space="preserve">Document ID: EXP-MNL-VID-2023-001 | Version: 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a comprehensive videography study within the metropolitan area of</w:t>
      </w:r>
      <w:r>
        <w:t xml:space="preserve"> </w:t>
      </w:r>
      <w:r>
        <w:rPr>
          <w:bCs/>
          <w:b/>
        </w:rPr>
        <w:t xml:space="preserve">Philippines Manila</w:t>
      </w:r>
      <w:r>
        <w:t xml:space="preserve">. The primary objective is to evaluate the performance, adaptability, and operational efficiency of a professional</w:t>
      </w:r>
      <w:r>
        <w:t xml:space="preserve"> </w:t>
      </w:r>
      <w:r>
        <w:rPr>
          <w:bCs/>
          <w:b/>
        </w:rPr>
        <w:t xml:space="preserve">Videographer</w:t>
      </w:r>
      <w:r>
        <w:t xml:space="preserve"> </w:t>
      </w:r>
      <w:r>
        <w:t xml:space="preserve">when capturing high-resolution visual content in the unique environmental conditions of Manila.</w:t>
      </w:r>
    </w:p>
    <w:p>
      <w:pPr>
        <w:pStyle w:val="BodyText"/>
      </w:pPr>
      <w:r>
        <w:t xml:space="preserve">Manila presents a complex urban landscape characterized by high population density, variable lighting conditions, unpredictable weather patterns, and significant traffic congestion. This protocol aims to document how a</w:t>
      </w:r>
      <w:r>
        <w:t xml:space="preserve"> </w:t>
      </w:r>
      <w:r>
        <w:rPr>
          <w:bCs/>
          <w:b/>
        </w:rPr>
        <w:t xml:space="preserve">Videographer</w:t>
      </w:r>
      <w:r>
        <w:t xml:space="preserve"> </w:t>
      </w:r>
      <w:r>
        <w:t xml:space="preserve">navigates these challenges while maintaining technical excellence and narrative coherence. The study will focus on the intersection of technical skill, cultural sensitivity, and logistical management inherent to filming in the Philippines' capital.</w:t>
      </w:r>
    </w:p>
    <w:bookmarkEnd w:id="21"/>
    <w:bookmarkStart w:id="22" w:name="scope-and-location-parameters"/>
    <w:p>
      <w:pPr>
        <w:pStyle w:val="Heading2"/>
      </w:pPr>
      <w:r>
        <w:t xml:space="preserve">2. Scope and Location Parameters</w:t>
      </w:r>
    </w:p>
    <w:p>
      <w:pPr>
        <w:pStyle w:val="FirstParagraph"/>
      </w:pPr>
      <w:r>
        <w:t xml:space="preserve">The experiment will be conducted exclusively within the boundaries of Metro Manila, Philippines. Specific locations have been selected to represent diverse filming environments:</w:t>
      </w:r>
    </w:p>
    <w:p>
      <w:pPr>
        <w:numPr>
          <w:ilvl w:val="0"/>
          <w:numId w:val="1001"/>
        </w:numPr>
        <w:pStyle w:val="Compact"/>
      </w:pPr>
      <w:r>
        <w:rPr>
          <w:bCs/>
          <w:b/>
        </w:rPr>
        <w:t xml:space="preserve">Historical Districts:</w:t>
      </w:r>
      <w:r>
        <w:t xml:space="preserve"> </w:t>
      </w:r>
      <w:r>
        <w:t xml:space="preserve">Intramuros and Binondo, to test low-light performance and crowd management.</w:t>
      </w:r>
    </w:p>
    <w:p>
      <w:pPr>
        <w:numPr>
          <w:ilvl w:val="0"/>
          <w:numId w:val="1001"/>
        </w:numPr>
        <w:pStyle w:val="Compact"/>
      </w:pPr>
      <w:r>
        <w:rPr>
          <w:bCs/>
          <w:b/>
        </w:rPr>
        <w:t xml:space="preserve">Commercial Hubs:</w:t>
      </w:r>
      <w:r>
        <w:t xml:space="preserve"> </w:t>
      </w:r>
      <w:r>
        <w:t xml:space="preserve">Makati CBD and BGC, to evaluate high-contrast lighting and architectural framing.</w:t>
      </w:r>
    </w:p>
    <w:p>
      <w:pPr>
        <w:numPr>
          <w:ilvl w:val="0"/>
          <w:numId w:val="1001"/>
        </w:numPr>
        <w:pStyle w:val="Compact"/>
      </w:pPr>
      <w:r>
        <w:rPr>
          <w:bCs/>
          <w:b/>
        </w:rPr>
        <w:t xml:space="preserve">Residential Areas:</w:t>
      </w:r>
      <w:r>
        <w:t xml:space="preserve"> </w:t>
      </w:r>
      <w:r>
        <w:t xml:space="preserve">Quezon City and Pasig, to assess community interaction and privacy protocols.</w:t>
      </w:r>
    </w:p>
    <w:p>
      <w:pPr>
        <w:numPr>
          <w:ilvl w:val="0"/>
          <w:numId w:val="1001"/>
        </w:numPr>
        <w:pStyle w:val="Compact"/>
      </w:pPr>
      <w:r>
        <w:rPr>
          <w:bCs/>
          <w:b/>
        </w:rPr>
        <w:t xml:space="preserve">Transportation Nodes:</w:t>
      </w:r>
      <w:r>
        <w:t xml:space="preserve"> </w:t>
      </w:r>
      <w:r>
        <w:t xml:space="preserve">EDSA and local jeepney routes, to test stabilization techniques in moving vehicles.</w:t>
      </w:r>
    </w:p>
    <w:p>
      <w:pPr>
        <w:pStyle w:val="FirstParagraph"/>
      </w:pPr>
      <w:r>
        <w:t xml:space="preserve">The</w:t>
      </w:r>
      <w:r>
        <w:t xml:space="preserve"> </w:t>
      </w:r>
      <w:r>
        <w:rPr>
          <w:bCs/>
          <w:b/>
        </w:rPr>
        <w:t xml:space="preserve">Videographer</w:t>
      </w:r>
      <w:r>
        <w:t xml:space="preserve"> </w:t>
      </w:r>
      <w:r>
        <w:t xml:space="preserve">must adhere to local laws and regulations regarding filming permits in the Philippines Manila area.</w:t>
      </w:r>
    </w:p>
    <w:bookmarkEnd w:id="22"/>
    <w:bookmarkStart w:id="23" w:name="participant-profile-the-videographer"/>
    <w:p>
      <w:pPr>
        <w:pStyle w:val="Heading2"/>
      </w:pPr>
      <w:r>
        <w:t xml:space="preserve">3. Participant Profile: The Videographer</w:t>
      </w:r>
    </w:p>
    <w:p>
      <w:pPr>
        <w:pStyle w:val="FirstParagraph"/>
      </w:pPr>
      <w:r>
        <w:t xml:space="preserve">The subject of this experiment is a professional</w:t>
      </w:r>
      <w:r>
        <w:t xml:space="preserve"> </w:t>
      </w:r>
      <w:r>
        <w:rPr>
          <w:bCs/>
          <w:b/>
        </w:rPr>
        <w:t xml:space="preserve">Videographer</w:t>
      </w:r>
      <w:r>
        <w:t xml:space="preserve"> </w:t>
      </w:r>
      <w:r>
        <w:t xml:space="preserve">with a minimum of five years of experience in documentary or commercial production. The participant must possess:</w:t>
      </w:r>
    </w:p>
    <w:p>
      <w:pPr>
        <w:numPr>
          <w:ilvl w:val="0"/>
          <w:numId w:val="1002"/>
        </w:numPr>
        <w:pStyle w:val="Compact"/>
      </w:pPr>
      <w:r>
        <w:t xml:space="preserve">Proficiency in operating cinema-grade cameras (e.g., RED, ARRI, or Sony FX series).</w:t>
      </w:r>
    </w:p>
    <w:p>
      <w:pPr>
        <w:numPr>
          <w:ilvl w:val="0"/>
          <w:numId w:val="1002"/>
        </w:numPr>
        <w:pStyle w:val="Compact"/>
      </w:pPr>
      <w:r>
        <w:t xml:space="preserve">Experience working in tropical climates with high humidity.</w:t>
      </w:r>
    </w:p>
    <w:p>
      <w:pPr>
        <w:numPr>
          <w:ilvl w:val="0"/>
          <w:numId w:val="1002"/>
        </w:numPr>
        <w:pStyle w:val="Compact"/>
      </w:pPr>
      <w:r>
        <w:t xml:space="preserve">Basic understanding of Filipino cultural norms and etiquette.</w:t>
      </w:r>
    </w:p>
    <w:p>
      <w:pPr>
        <w:numPr>
          <w:ilvl w:val="0"/>
          <w:numId w:val="1002"/>
        </w:numPr>
        <w:pStyle w:val="Compact"/>
      </w:pPr>
      <w:r>
        <w:t xml:space="preserve">Ability to operate independently without a large crew.</w:t>
      </w:r>
    </w:p>
    <w:p>
      <w:pPr>
        <w:pStyle w:val="FirstParagraph"/>
      </w:pPr>
      <w:r>
        <w:t xml:space="preserve">The</w:t>
      </w:r>
      <w:r>
        <w:t xml:space="preserve"> </w:t>
      </w:r>
      <w:r>
        <w:rPr>
          <w:bCs/>
          <w:b/>
        </w:rPr>
        <w:t xml:space="preserve">Videographer</w:t>
      </w:r>
      <w:r>
        <w:t xml:space="preserve"> </w:t>
      </w:r>
      <w:r>
        <w:t xml:space="preserve">will be equipped with a standardized kit including a primary camera body, two lenses (24-70mm f/2.8 and 70-200mm f/2.8), a gimbal stabilizer, a portable lighting kit, and audio recording equipment.</w:t>
      </w:r>
    </w:p>
    <w:bookmarkEnd w:id="23"/>
    <w:bookmarkStart w:id="27" w:name="methodology"/>
    <w:p>
      <w:pPr>
        <w:pStyle w:val="Heading2"/>
      </w:pPr>
      <w:r>
        <w:t xml:space="preserve">4. Methodology</w:t>
      </w:r>
    </w:p>
    <w:bookmarkStart w:id="24" w:name="pre-production-phase"/>
    <w:p>
      <w:pPr>
        <w:pStyle w:val="Heading3"/>
      </w:pPr>
      <w:r>
        <w:t xml:space="preserve">4.1. Pre-Production Phase</w:t>
      </w:r>
    </w:p>
    <w:p>
      <w:pPr>
        <w:pStyle w:val="FirstParagraph"/>
      </w:pPr>
      <w:r>
        <w:t xml:space="preserve">Prior to entering the field in</w:t>
      </w:r>
      <w:r>
        <w:t xml:space="preserve"> </w:t>
      </w:r>
      <w:r>
        <w:rPr>
          <w:bCs/>
          <w:b/>
        </w:rPr>
        <w:t xml:space="preserve">Philippines Manila</w:t>
      </w:r>
      <w:r>
        <w:t xml:space="preserve">, the</w:t>
      </w:r>
      <w:r>
        <w:t xml:space="preserve"> </w:t>
      </w:r>
      <w:r>
        <w:rPr>
          <w:bCs/>
          <w:b/>
        </w:rPr>
        <w:t xml:space="preserve">Videographer</w:t>
      </w:r>
      <w:r>
        <w:t xml:space="preserve"> </w:t>
      </w:r>
      <w:r>
        <w:t xml:space="preserve">must complete a detailed location scout. This involves mapping out shooting routes, identifying potential hazards (such as flooding zones or construction sites), and securing necessary permits from local government units (LGUs). The</w:t>
      </w:r>
      <w:r>
        <w:t xml:space="preserve"> </w:t>
      </w:r>
      <w:r>
        <w:rPr>
          <w:bCs/>
          <w:b/>
        </w:rPr>
        <w:t xml:space="preserve">Videographer</w:t>
      </w:r>
      <w:r>
        <w:t xml:space="preserve"> </w:t>
      </w:r>
      <w:r>
        <w:t xml:space="preserve">must also prepare a contingency plan for weather disruptions, which are common in Manila.</w:t>
      </w:r>
    </w:p>
    <w:bookmarkEnd w:id="24"/>
    <w:bookmarkStart w:id="25" w:name="execution-phase"/>
    <w:p>
      <w:pPr>
        <w:pStyle w:val="Heading3"/>
      </w:pPr>
      <w:r>
        <w:t xml:space="preserve">4.2. Execution Phase</w:t>
      </w:r>
    </w:p>
    <w:p>
      <w:pPr>
        <w:pStyle w:val="FirstParagraph"/>
      </w:pPr>
      <w:r>
        <w:t xml:space="preserve">The experiment consists of three distinct shooting scenarios, each lasting four hours:</w:t>
      </w:r>
    </w:p>
    <w:p>
      <w:pPr>
        <w:numPr>
          <w:ilvl w:val="0"/>
          <w:numId w:val="1003"/>
        </w:numPr>
        <w:pStyle w:val="Compact"/>
      </w:pPr>
      <w:r>
        <w:rPr>
          <w:bCs/>
          <w:b/>
        </w:rPr>
        <w:t xml:space="preserve">Scenario A: Morning Rush Hour.</w:t>
      </w:r>
      <w:r>
        <w:t xml:space="preserve"> </w:t>
      </w:r>
      <w:r>
        <w:t xml:space="preserve">The</w:t>
      </w:r>
      <w:r>
        <w:t xml:space="preserve"> </w:t>
      </w:r>
      <w:r>
        <w:rPr>
          <w:bCs/>
          <w:b/>
        </w:rPr>
        <w:t xml:space="preserve">Videographer</w:t>
      </w:r>
      <w:r>
        <w:t xml:space="preserve"> </w:t>
      </w:r>
      <w:r>
        <w:t xml:space="preserve">will capture the daily commute along EDSA. The focus is on dynamic movement, crowd density, and audio clarity amidst traffic noise.</w:t>
      </w:r>
    </w:p>
    <w:p>
      <w:pPr>
        <w:numPr>
          <w:ilvl w:val="0"/>
          <w:numId w:val="1003"/>
        </w:numPr>
        <w:pStyle w:val="Compact"/>
      </w:pPr>
      <w:r>
        <w:rPr>
          <w:bCs/>
          <w:b/>
        </w:rPr>
        <w:t xml:space="preserve">Scenario B: Midday Market Activity.</w:t>
      </w:r>
      <w:r>
        <w:t xml:space="preserve"> </w:t>
      </w:r>
      <w:r>
        <w:t xml:space="preserve">Filming in a traditional wet market (e.g., Divisoria or Talipapa). The</w:t>
      </w:r>
      <w:r>
        <w:t xml:space="preserve"> </w:t>
      </w:r>
      <w:r>
        <w:rPr>
          <w:bCs/>
          <w:b/>
        </w:rPr>
        <w:t xml:space="preserve">Videographer</w:t>
      </w:r>
      <w:r>
        <w:t xml:space="preserve"> </w:t>
      </w:r>
      <w:r>
        <w:t xml:space="preserve">must navigate tight spaces, manage harsh sunlight, and engage respectfully with vendors.</w:t>
      </w:r>
    </w:p>
    <w:p>
      <w:pPr>
        <w:numPr>
          <w:ilvl w:val="0"/>
          <w:numId w:val="1003"/>
        </w:numPr>
        <w:pStyle w:val="Compact"/>
      </w:pPr>
      <w:r>
        <w:rPr>
          <w:bCs/>
          <w:b/>
        </w:rPr>
        <w:t xml:space="preserve">Scenario C: Evening Cultural Event.</w:t>
      </w:r>
      <w:r>
        <w:t xml:space="preserve"> </w:t>
      </w:r>
      <w:r>
        <w:t xml:space="preserve">Documenting a local festival or street performance. This tests low-light capabilities and the ability to capture candid moments without intruding on cultural practices.</w:t>
      </w:r>
    </w:p>
    <w:bookmarkEnd w:id="25"/>
    <w:bookmarkStart w:id="26" w:name="data-collection"/>
    <w:p>
      <w:pPr>
        <w:pStyle w:val="Heading3"/>
      </w:pPr>
      <w:r>
        <w:t xml:space="preserve">4.3. Data Collection</w:t>
      </w:r>
    </w:p>
    <w:p>
      <w:pPr>
        <w:pStyle w:val="FirstParagraph"/>
      </w:pPr>
      <w:r>
        <w:t xml:space="preserve">Throughout the experiment, the</w:t>
      </w:r>
      <w:r>
        <w:t xml:space="preserve"> </w:t>
      </w:r>
      <w:r>
        <w:rPr>
          <w:bCs/>
          <w:b/>
        </w:rPr>
        <w:t xml:space="preserve">Videographer</w:t>
      </w:r>
      <w:r>
        <w:t xml:space="preserve"> </w:t>
      </w:r>
      <w:r>
        <w:t xml:space="preserve">will log technical data including battery life, storage usage, and equipment overheating incidents. Additionally, a daily journal will be maintained to record subjective experiences, challenges faced, and interactions with the local community in</w:t>
      </w:r>
      <w:r>
        <w:t xml:space="preserve"> </w:t>
      </w:r>
      <w:r>
        <w:rPr>
          <w:bCs/>
          <w:b/>
        </w:rPr>
        <w:t xml:space="preserve">Philippines Manila</w:t>
      </w:r>
      <w:r>
        <w:t xml:space="preserve">.</w:t>
      </w:r>
    </w:p>
    <w:bookmarkEnd w:id="26"/>
    <w:bookmarkEnd w:id="27"/>
    <w:bookmarkStart w:id="28" w:name="ethical-considerations-and-safety"/>
    <w:p>
      <w:pPr>
        <w:pStyle w:val="Heading2"/>
      </w:pPr>
      <w:r>
        <w:t xml:space="preserve">5. Ethical Considerations and Safety</w:t>
      </w:r>
    </w:p>
    <w:p>
      <w:pPr>
        <w:pStyle w:val="FirstParagraph"/>
      </w:pPr>
      <w:r>
        <w:t xml:space="preserve">Given the sensitive nature of filming in public spaces in the Philippines, strict ethical guidelines must be followed by the</w:t>
      </w:r>
      <w:r>
        <w:t xml:space="preserve"> </w:t>
      </w:r>
      <w:r>
        <w:rPr>
          <w:bCs/>
          <w:b/>
        </w:rPr>
        <w:t xml:space="preserve">Videographer</w:t>
      </w:r>
      <w:r>
        <w:t xml:space="preserve">:</w:t>
      </w:r>
    </w:p>
    <w:p>
      <w:pPr>
        <w:numPr>
          <w:ilvl w:val="0"/>
          <w:numId w:val="1004"/>
        </w:numPr>
        <w:pStyle w:val="Compact"/>
      </w:pPr>
      <w:r>
        <w:rPr>
          <w:bCs/>
          <w:b/>
        </w:rPr>
        <w:t xml:space="preserve">Informed Consent:</w:t>
      </w:r>
      <w:r>
        <w:t xml:space="preserve"> </w:t>
      </w:r>
      <w:r>
        <w:t xml:space="preserve">Verbal or written consent must be obtained from individuals featured prominently in the footage.</w:t>
      </w:r>
    </w:p>
    <w:p>
      <w:pPr>
        <w:numPr>
          <w:ilvl w:val="0"/>
          <w:numId w:val="1004"/>
        </w:numPr>
        <w:pStyle w:val="Compact"/>
      </w:pPr>
      <w:r>
        <w:rPr>
          <w:bCs/>
          <w:b/>
        </w:rPr>
        <w:t xml:space="preserve">Cultural Respect:</w:t>
      </w:r>
      <w:r>
        <w:t xml:space="preserve"> </w:t>
      </w:r>
      <w:r>
        <w:t xml:space="preserve">The</w:t>
      </w:r>
      <w:r>
        <w:t xml:space="preserve"> </w:t>
      </w:r>
      <w:r>
        <w:rPr>
          <w:bCs/>
          <w:b/>
        </w:rPr>
        <w:t xml:space="preserve">Videographer</w:t>
      </w:r>
      <w:r>
        <w:t xml:space="preserve"> </w:t>
      </w:r>
      <w:r>
        <w:t xml:space="preserve">must avoid filming religious ceremonies or private moments without explicit permission.</w:t>
      </w:r>
    </w:p>
    <w:p>
      <w:pPr>
        <w:numPr>
          <w:ilvl w:val="0"/>
          <w:numId w:val="1004"/>
        </w:numPr>
        <w:pStyle w:val="Compact"/>
      </w:pPr>
      <w:r>
        <w:rPr>
          <w:bCs/>
          <w:b/>
        </w:rPr>
        <w:t xml:space="preserve">Safety Protocols:</w:t>
      </w:r>
      <w:r>
        <w:t xml:space="preserve"> </w:t>
      </w:r>
      <w:r>
        <w:t xml:space="preserve">Due to traffic conditions in Manila, the</w:t>
      </w:r>
      <w:r>
        <w:t xml:space="preserve"> </w:t>
      </w:r>
      <w:r>
        <w:rPr>
          <w:bCs/>
          <w:b/>
        </w:rPr>
        <w:t xml:space="preserve">Videographer</w:t>
      </w:r>
      <w:r>
        <w:t xml:space="preserve"> </w:t>
      </w:r>
      <w:r>
        <w:t xml:space="preserve">must wear high-visibility gear when shooting on roads. Equipment must be secured against theft and weather damage.</w:t>
      </w:r>
    </w:p>
    <w:p>
      <w:pPr>
        <w:numPr>
          <w:ilvl w:val="0"/>
          <w:numId w:val="1004"/>
        </w:numPr>
        <w:pStyle w:val="Compact"/>
      </w:pPr>
      <w:r>
        <w:rPr>
          <w:bCs/>
          <w:b/>
        </w:rPr>
        <w:t xml:space="preserve">Data Privacy:</w:t>
      </w:r>
      <w:r>
        <w:t xml:space="preserve"> </w:t>
      </w:r>
      <w:r>
        <w:t xml:space="preserve">All footage must be handled in accordance with the Philippines' Data Privacy Act of 2012.</w:t>
      </w:r>
    </w:p>
    <w:bookmarkEnd w:id="28"/>
    <w:bookmarkStart w:id="29" w:name="evaluation-criteria"/>
    <w:p>
      <w:pPr>
        <w:pStyle w:val="Heading2"/>
      </w:pPr>
      <w:r>
        <w:t xml:space="preserve">6. Evaluation Criteria</w:t>
      </w:r>
    </w:p>
    <w:p>
      <w:pPr>
        <w:pStyle w:val="FirstParagraph"/>
      </w:pPr>
      <w:r>
        <w:t xml:space="preserve">The success of the experiment will be measured based on the following metrics:</w:t>
      </w:r>
    </w:p>
    <w:p>
      <w:pPr>
        <w:numPr>
          <w:ilvl w:val="0"/>
          <w:numId w:val="1005"/>
        </w:numPr>
        <w:pStyle w:val="Compact"/>
      </w:pPr>
      <w:r>
        <w:rPr>
          <w:bCs/>
          <w:b/>
        </w:rPr>
        <w:t xml:space="preserve">Technical Quality:</w:t>
      </w:r>
      <w:r>
        <w:t xml:space="preserve"> </w:t>
      </w:r>
      <w:r>
        <w:t xml:space="preserve">Sharpness, color accuracy, and audio clarity of the captured footage.</w:t>
      </w:r>
    </w:p>
    <w:p>
      <w:pPr>
        <w:numPr>
          <w:ilvl w:val="0"/>
          <w:numId w:val="1005"/>
        </w:numPr>
        <w:pStyle w:val="Compact"/>
      </w:pPr>
      <w:r>
        <w:rPr>
          <w:bCs/>
          <w:b/>
        </w:rPr>
        <w:t xml:space="preserve">Operational Efficiency:</w:t>
      </w:r>
      <w:r>
        <w:t xml:space="preserve"> </w:t>
      </w:r>
      <w:r>
        <w:t xml:space="preserve">Time taken to set up shots and adapt to changing conditions.</w:t>
      </w:r>
    </w:p>
    <w:p>
      <w:pPr>
        <w:numPr>
          <w:ilvl w:val="0"/>
          <w:numId w:val="1005"/>
        </w:numPr>
        <w:pStyle w:val="Compact"/>
      </w:pPr>
      <w:r>
        <w:rPr>
          <w:bCs/>
          <w:b/>
        </w:rPr>
        <w:t xml:space="preserve">Adaptability:</w:t>
      </w:r>
      <w:r>
        <w:t xml:space="preserve"> </w:t>
      </w:r>
      <w:r>
        <w:t xml:space="preserve">Ability to overcome logistical challenges specific to</w:t>
      </w:r>
      <w:r>
        <w:t xml:space="preserve"> </w:t>
      </w:r>
      <w:r>
        <w:rPr>
          <w:bCs/>
          <w:b/>
        </w:rPr>
        <w:t xml:space="preserve">Philippines Manila</w:t>
      </w:r>
      <w:r>
        <w:t xml:space="preserve">.</w:t>
      </w:r>
    </w:p>
    <w:p>
      <w:pPr>
        <w:numPr>
          <w:ilvl w:val="0"/>
          <w:numId w:val="1005"/>
        </w:numPr>
        <w:pStyle w:val="Compact"/>
      </w:pPr>
      <w:r>
        <w:rPr>
          <w:bCs/>
          <w:b/>
        </w:rPr>
        <w:t xml:space="preserve">Cultural Integration:</w:t>
      </w:r>
      <w:r>
        <w:t xml:space="preserve"> </w:t>
      </w:r>
      <w:r>
        <w:t xml:space="preserve">Level of respect and rapport established with local subjects.</w:t>
      </w:r>
    </w:p>
    <w:bookmarkEnd w:id="29"/>
    <w:bookmarkStart w:id="30" w:name="conclusion"/>
    <w:p>
      <w:pPr>
        <w:pStyle w:val="Heading2"/>
      </w:pPr>
      <w:r>
        <w:t xml:space="preserve">7. Conclusion</w:t>
      </w:r>
    </w:p>
    <w:p>
      <w:pPr>
        <w:pStyle w:val="FirstParagraph"/>
      </w:pPr>
      <w:r>
        <w:t xml:space="preserve">This Experiment Protocol provides a structured framework for assessing the capabilities of a</w:t>
      </w:r>
      <w:r>
        <w:t xml:space="preserve"> </w:t>
      </w:r>
      <w:r>
        <w:rPr>
          <w:bCs/>
          <w:b/>
        </w:rPr>
        <w:t xml:space="preserve">Videographer</w:t>
      </w:r>
      <w:r>
        <w:t xml:space="preserve"> </w:t>
      </w:r>
      <w:r>
        <w:t xml:space="preserve">in one of the world's most vibrant and challenging urban environments. By focusing on the unique characteristics of</w:t>
      </w:r>
      <w:r>
        <w:t xml:space="preserve"> </w:t>
      </w:r>
      <w:r>
        <w:rPr>
          <w:bCs/>
          <w:b/>
        </w:rPr>
        <w:t xml:space="preserve">Philippines Manila</w:t>
      </w:r>
      <w:r>
        <w:t xml:space="preserve">, this study aims to contribute valuable insights into urban videography practices, equipment durability, and cultural engagement strategies. The findings will be compiled into a final report detailing best practices for future videography projects in similar metropolitan settings.</w:t>
      </w:r>
    </w:p>
    <w:p>
      <w:pPr>
        <w:pStyle w:val="BodyText"/>
      </w:pPr>
      <w:r>
        <w:t xml:space="preserve">© 2023 Urban Videography Research Group. All rights reserved. | Document prepared for academic and professional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Manila</dc:title>
  <dc:creator/>
  <dc:language>en</dc:language>
  <cp:keywords/>
  <dcterms:created xsi:type="dcterms:W3CDTF">2026-10-10T06:51:51Z</dcterms:created>
  <dcterms:modified xsi:type="dcterms:W3CDTF">2026-10-10T06:51:51Z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