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Videographer</w:t>
      </w:r>
      <w:r>
        <w:t xml:space="preserve"> </w:t>
      </w:r>
      <w:r>
        <w:t xml:space="preserve">Performance</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315705e08c53b9fcc94a9b80a2c94e3d8300ad4"/>
    <w:p>
      <w:pPr>
        <w:pStyle w:val="Heading1"/>
      </w:pPr>
      <w:r>
        <w:t xml:space="preserve">Experiment Protocol: Videographer Performance in Sri Lanka Colombo</w:t>
      </w:r>
    </w:p>
    <w:p>
      <w:pPr>
        <w:pStyle w:val="FirstParagraph"/>
      </w:pPr>
      <w:r>
        <w:rPr>
          <w:bCs/>
          <w:b/>
        </w:rPr>
        <w:t xml:space="preserve">Document ID:</w:t>
      </w:r>
      <w:r>
        <w:t xml:space="preserve"> </w:t>
      </w:r>
      <w:r>
        <w:t xml:space="preserve">EP-VG-SLC-2024-001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Colombo, Sri Lanka</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adaptability, and technical proficiency of a professional Videographer operating within the unique urban and environmental conditions of Sri Lanka Colombo. Colombo, as the commercial capital of Sri Lanka, presents a dynamic backdrop characterized by high humidity, variable lighting conditions, dense urban traffic, and a rich cultural landscape. The purpose of this experiment is to evaluate how a Videographer can effectively capture high-quality visual content while navigating these specific challenges.</w:t>
      </w:r>
    </w:p>
    <w:p>
      <w:pPr>
        <w:pStyle w:val="BodyText"/>
      </w:pPr>
      <w:r>
        <w:t xml:space="preserve">The Videographer will be tasked with documenting a series of predefined scenarios across different districts of Colombo, including Galle Face Green, Pettah Market, and the Colombo Fort business district. This protocol ensures that all experimental procedures are standardized, reproducible, and aligned with professional videography standards.</w:t>
      </w:r>
    </w:p>
    <w:bookmarkEnd w:id="21"/>
    <w:bookmarkStart w:id="22" w:name="objectives"/>
    <w:p>
      <w:pPr>
        <w:pStyle w:val="Heading2"/>
      </w:pPr>
      <w:r>
        <w:t xml:space="preserve">2. Objectives</w:t>
      </w:r>
    </w:p>
    <w:p>
      <w:pPr>
        <w:pStyle w:val="FirstParagraph"/>
      </w:pPr>
      <w:r>
        <w:t xml:space="preserve">The primary objectives of this Experiment Protocol are as follows:</w:t>
      </w:r>
    </w:p>
    <w:p>
      <w:pPr>
        <w:numPr>
          <w:ilvl w:val="0"/>
          <w:numId w:val="1001"/>
        </w:numPr>
        <w:pStyle w:val="Compact"/>
      </w:pPr>
      <w:r>
        <w:t xml:space="preserve">To assess the Videographer’s ability to maintain consistent video quality under varying lighting and weather conditions typical of Sri Lanka Colombo.</w:t>
      </w:r>
    </w:p>
    <w:p>
      <w:pPr>
        <w:numPr>
          <w:ilvl w:val="0"/>
          <w:numId w:val="1001"/>
        </w:numPr>
        <w:pStyle w:val="Compact"/>
      </w:pPr>
      <w:r>
        <w:t xml:space="preserve">To evaluate the Videographer’s adaptability to crowded and unpredictable environments such as Pettah Market and Colombo Fort.</w:t>
      </w:r>
    </w:p>
    <w:p>
      <w:pPr>
        <w:numPr>
          <w:ilvl w:val="0"/>
          <w:numId w:val="1001"/>
        </w:numPr>
        <w:pStyle w:val="Compact"/>
      </w:pPr>
      <w:r>
        <w:t xml:space="preserve">To measure the efficiency of the Videographer in capturing culturally sensitive and contextually relevant footage.</w:t>
      </w:r>
    </w:p>
    <w:p>
      <w:pPr>
        <w:numPr>
          <w:ilvl w:val="0"/>
          <w:numId w:val="1001"/>
        </w:numPr>
        <w:pStyle w:val="Compact"/>
      </w:pPr>
      <w:r>
        <w:t xml:space="preserve">To determine the effectiveness of equipment choices in high-humidity and high-temperature conditions.</w:t>
      </w:r>
    </w:p>
    <w:p>
      <w:pPr>
        <w:numPr>
          <w:ilvl w:val="0"/>
          <w:numId w:val="1001"/>
        </w:numPr>
        <w:pStyle w:val="Compact"/>
      </w:pPr>
      <w:r>
        <w:t xml:space="preserve">To analyze post-production workflows and turnaround times for footage captured in Colombo.</w:t>
      </w:r>
    </w:p>
    <w:bookmarkEnd w:id="22"/>
    <w:bookmarkStart w:id="23" w:name="scope"/>
    <w:p>
      <w:pPr>
        <w:pStyle w:val="Heading2"/>
      </w:pPr>
      <w:r>
        <w:t xml:space="preserve">3. Scope</w:t>
      </w:r>
    </w:p>
    <w:p>
      <w:pPr>
        <w:pStyle w:val="FirstParagraph"/>
      </w:pPr>
      <w:r>
        <w:t xml:space="preserve">This experiment is limited to the geographic boundaries of Colombo, Sri Lanka, and will focus exclusively on the performance of a single Videographer or a small videography team. The scope includes pre-production planning, on-site filming, and post-production editing. The experiment will not extend to other regions of Sri Lanka or involve unrelated media production roles.</w:t>
      </w:r>
    </w:p>
    <w:bookmarkEnd w:id="23"/>
    <w:bookmarkStart w:id="28" w:name="methodology"/>
    <w:p>
      <w:pPr>
        <w:pStyle w:val="Heading2"/>
      </w:pPr>
      <w:r>
        <w:t xml:space="preserve">4. Methodology</w:t>
      </w:r>
    </w:p>
    <w:bookmarkStart w:id="24" w:name="pre-production-phase"/>
    <w:p>
      <w:pPr>
        <w:pStyle w:val="Heading3"/>
      </w:pPr>
      <w:r>
        <w:t xml:space="preserve">4.1 Pre-Production Phase</w:t>
      </w:r>
    </w:p>
    <w:p>
      <w:pPr>
        <w:pStyle w:val="FirstParagraph"/>
      </w:pPr>
      <w:r>
        <w:t xml:space="preserve">The Videographer will conduct a thorough location scout across selected sites in Colombo. This includes assessing lighting conditions, noise levels, crowd density, and potential logistical challenges. A detailed shot list and storyboard will be prepared, taking into account the cultural and environmental context of Sri Lanka Colombo.</w:t>
      </w:r>
    </w:p>
    <w:bookmarkEnd w:id="24"/>
    <w:bookmarkStart w:id="25" w:name="equipment-specifications"/>
    <w:p>
      <w:pPr>
        <w:pStyle w:val="Heading3"/>
      </w:pPr>
      <w:r>
        <w:t xml:space="preserve">4.2 Equipment Specifications</w:t>
      </w:r>
    </w:p>
    <w:p>
      <w:pPr>
        <w:pStyle w:val="FirstParagraph"/>
      </w:pPr>
      <w:r>
        <w:t xml:space="preserve">The Videographer will use professional-grade equipment suitable for tropical climates. This includes:</w:t>
      </w:r>
    </w:p>
    <w:p>
      <w:pPr>
        <w:numPr>
          <w:ilvl w:val="0"/>
          <w:numId w:val="1002"/>
        </w:numPr>
        <w:pStyle w:val="Compact"/>
      </w:pPr>
      <w:r>
        <w:t xml:space="preserve">4K-capable cinema camera with weather sealing</w:t>
      </w:r>
    </w:p>
    <w:p>
      <w:pPr>
        <w:numPr>
          <w:ilvl w:val="0"/>
          <w:numId w:val="1002"/>
        </w:numPr>
        <w:pStyle w:val="Compact"/>
      </w:pPr>
      <w:r>
        <w:t xml:space="preserve">Multiple lenses (wide-angle, standard, telephoto)</w:t>
      </w:r>
    </w:p>
    <w:p>
      <w:pPr>
        <w:numPr>
          <w:ilvl w:val="0"/>
          <w:numId w:val="1002"/>
        </w:numPr>
        <w:pStyle w:val="Compact"/>
      </w:pPr>
      <w:r>
        <w:t xml:space="preserve">External microphone system with wind protection</w:t>
      </w:r>
    </w:p>
    <w:p>
      <w:pPr>
        <w:numPr>
          <w:ilvl w:val="0"/>
          <w:numId w:val="1002"/>
        </w:numPr>
        <w:pStyle w:val="Compact"/>
      </w:pPr>
      <w:r>
        <w:t xml:space="preserve">Stabilization gear (gimbal or tripod)</w:t>
      </w:r>
    </w:p>
    <w:p>
      <w:pPr>
        <w:numPr>
          <w:ilvl w:val="0"/>
          <w:numId w:val="1002"/>
        </w:numPr>
        <w:pStyle w:val="Compact"/>
      </w:pPr>
      <w:r>
        <w:t xml:space="preserve">Portable lighting kits for low-light conditions</w:t>
      </w:r>
    </w:p>
    <w:p>
      <w:pPr>
        <w:numPr>
          <w:ilvl w:val="0"/>
          <w:numId w:val="1002"/>
        </w:numPr>
        <w:pStyle w:val="Compact"/>
      </w:pPr>
      <w:r>
        <w:t xml:space="preserve">Silica gel packs and protective cases for humidity control</w:t>
      </w:r>
    </w:p>
    <w:bookmarkEnd w:id="25"/>
    <w:bookmarkStart w:id="26" w:name="on-site-filming-phase"/>
    <w:p>
      <w:pPr>
        <w:pStyle w:val="Heading3"/>
      </w:pPr>
      <w:r>
        <w:t xml:space="preserve">4.3 On-Site Filming Phase</w:t>
      </w:r>
    </w:p>
    <w:p>
      <w:pPr>
        <w:pStyle w:val="FirstParagraph"/>
      </w:pPr>
      <w:r>
        <w:t xml:space="preserve">Filming will take place over a period of five days, with each day dedicated to a specific location or theme within Colombo. The Videographer will be required to capture a minimum of two hours of usable footage per location. Scenarios will include:</w:t>
      </w:r>
    </w:p>
    <w:p>
      <w:pPr>
        <w:numPr>
          <w:ilvl w:val="0"/>
          <w:numId w:val="1003"/>
        </w:numPr>
        <w:pStyle w:val="Compact"/>
      </w:pPr>
      <w:r>
        <w:t xml:space="preserve">Urban street scenes in Colombo Fort</w:t>
      </w:r>
    </w:p>
    <w:p>
      <w:pPr>
        <w:numPr>
          <w:ilvl w:val="0"/>
          <w:numId w:val="1003"/>
        </w:numPr>
        <w:pStyle w:val="Compact"/>
      </w:pPr>
      <w:r>
        <w:t xml:space="preserve">Cultural events or daily life at Galle Face Green</w:t>
      </w:r>
    </w:p>
    <w:p>
      <w:pPr>
        <w:numPr>
          <w:ilvl w:val="0"/>
          <w:numId w:val="1003"/>
        </w:numPr>
        <w:pStyle w:val="Compact"/>
      </w:pPr>
      <w:r>
        <w:t xml:space="preserve">Market activity and vendor interactions in Pettah</w:t>
      </w:r>
    </w:p>
    <w:p>
      <w:pPr>
        <w:numPr>
          <w:ilvl w:val="0"/>
          <w:numId w:val="1003"/>
        </w:numPr>
        <w:pStyle w:val="Compact"/>
      </w:pPr>
      <w:r>
        <w:t xml:space="preserve">Architectural and historical landmarks</w:t>
      </w:r>
    </w:p>
    <w:p>
      <w:pPr>
        <w:numPr>
          <w:ilvl w:val="0"/>
          <w:numId w:val="1003"/>
        </w:numPr>
        <w:pStyle w:val="Compact"/>
      </w:pPr>
      <w:r>
        <w:t xml:space="preserve">Interviews with local residents or business owners</w:t>
      </w:r>
    </w:p>
    <w:p>
      <w:pPr>
        <w:pStyle w:val="FirstParagraph"/>
      </w:pPr>
      <w:r>
        <w:t xml:space="preserve">The Videographer must adhere to local regulations, obtain necessary permits, and respect cultural norms and privacy expectations in Sri Lanka Colombo.</w:t>
      </w:r>
    </w:p>
    <w:bookmarkEnd w:id="26"/>
    <w:bookmarkStart w:id="27" w:name="post-production-phase"/>
    <w:p>
      <w:pPr>
        <w:pStyle w:val="Heading3"/>
      </w:pPr>
      <w:r>
        <w:t xml:space="preserve">4.4 Post-Production Phase</w:t>
      </w:r>
    </w:p>
    <w:p>
      <w:pPr>
        <w:pStyle w:val="FirstParagraph"/>
      </w:pPr>
      <w:r>
        <w:t xml:space="preserve">Upon completion of filming, the Videographer will edit the footage into a cohesive 10-minute documentary-style video. The editing process will be timed to assess efficiency. Color grading, sound mixing, and subtitle integration (if applicable) will be performed according to industry standards.</w:t>
      </w:r>
    </w:p>
    <w:bookmarkEnd w:id="27"/>
    <w:bookmarkEnd w:id="28"/>
    <w:bookmarkStart w:id="29" w:name="data-collection-and-evaluation-criteria"/>
    <w:p>
      <w:pPr>
        <w:pStyle w:val="Heading2"/>
      </w:pPr>
      <w:r>
        <w:t xml:space="preserve">5. Data Collection and Evaluation Criteria</w:t>
      </w:r>
    </w:p>
    <w:p>
      <w:pPr>
        <w:pStyle w:val="FirstParagraph"/>
      </w:pPr>
      <w:r>
        <w:t xml:space="preserve">The performance of the Videographer will be evaluated based on the following criteria:</w:t>
      </w:r>
    </w:p>
    <w:p>
      <w:pPr>
        <w:numPr>
          <w:ilvl w:val="0"/>
          <w:numId w:val="1004"/>
        </w:numPr>
        <w:pStyle w:val="Compact"/>
      </w:pPr>
      <w:r>
        <w:rPr>
          <w:bCs/>
          <w:b/>
        </w:rPr>
        <w:t xml:space="preserve">Technical Quality:</w:t>
      </w:r>
      <w:r>
        <w:t xml:space="preserve"> </w:t>
      </w:r>
      <w:r>
        <w:t xml:space="preserve">Resolution, focus accuracy, exposure consistency, and audio clarity.</w:t>
      </w:r>
    </w:p>
    <w:p>
      <w:pPr>
        <w:numPr>
          <w:ilvl w:val="0"/>
          <w:numId w:val="1004"/>
        </w:numPr>
        <w:pStyle w:val="Compact"/>
      </w:pPr>
      <w:r>
        <w:rPr>
          <w:bCs/>
          <w:b/>
        </w:rPr>
        <w:t xml:space="preserve">Adaptability:</w:t>
      </w:r>
      <w:r>
        <w:t xml:space="preserve"> </w:t>
      </w:r>
      <w:r>
        <w:t xml:space="preserve">Ability to adjust to changing conditions and unexpected challenges.</w:t>
      </w:r>
    </w:p>
    <w:p>
      <w:pPr>
        <w:numPr>
          <w:ilvl w:val="0"/>
          <w:numId w:val="1004"/>
        </w:numPr>
        <w:pStyle w:val="Compact"/>
      </w:pPr>
      <w:r>
        <w:rPr>
          <w:bCs/>
          <w:b/>
        </w:rPr>
        <w:t xml:space="preserve">Cultural Sensitivity:</w:t>
      </w:r>
      <w:r>
        <w:t xml:space="preserve"> </w:t>
      </w:r>
      <w:r>
        <w:t xml:space="preserve">Respectful and accurate representation of Colombo’s diverse communities.</w:t>
      </w:r>
    </w:p>
    <w:p>
      <w:pPr>
        <w:numPr>
          <w:ilvl w:val="0"/>
          <w:numId w:val="1004"/>
        </w:numPr>
        <w:pStyle w:val="Compact"/>
      </w:pPr>
      <w:r>
        <w:rPr>
          <w:bCs/>
          <w:b/>
        </w:rPr>
        <w:t xml:space="preserve">Efficiency:</w:t>
      </w:r>
      <w:r>
        <w:t xml:space="preserve"> </w:t>
      </w:r>
      <w:r>
        <w:t xml:space="preserve">Time management during filming and editing phases.</w:t>
      </w:r>
    </w:p>
    <w:p>
      <w:pPr>
        <w:numPr>
          <w:ilvl w:val="0"/>
          <w:numId w:val="1004"/>
        </w:numPr>
        <w:pStyle w:val="Compact"/>
      </w:pPr>
      <w:r>
        <w:rPr>
          <w:bCs/>
          <w:b/>
        </w:rPr>
        <w:t xml:space="preserve">Creativity:</w:t>
      </w:r>
      <w:r>
        <w:t xml:space="preserve"> </w:t>
      </w:r>
      <w:r>
        <w:t xml:space="preserve">Composition, storytelling, and visual engagement.</w:t>
      </w:r>
    </w:p>
    <w:p>
      <w:pPr>
        <w:pStyle w:val="FirstParagraph"/>
      </w:pPr>
      <w:r>
        <w:t xml:space="preserve">Feedback will be collected from a panel of three independent media professionals familiar with the Sri Lanka Colombo context.</w:t>
      </w:r>
    </w:p>
    <w:bookmarkEnd w:id="29"/>
    <w:bookmarkStart w:id="30" w:name="ethical-considerations"/>
    <w:p>
      <w:pPr>
        <w:pStyle w:val="Heading2"/>
      </w:pPr>
      <w:r>
        <w:t xml:space="preserve">6. Ethical Considerations</w:t>
      </w:r>
    </w:p>
    <w:p>
      <w:pPr>
        <w:pStyle w:val="FirstParagraph"/>
      </w:pPr>
      <w:r>
        <w:t xml:space="preserve">The Videographer must obtain informed consent from all individuals appearing in the footage. Special care will be taken when filming in sensitive areas or involving vulnerable populations. All data will be handled confidentially and used solely for the purposes of this Experiment Protocol.</w:t>
      </w:r>
    </w:p>
    <w:bookmarkEnd w:id="30"/>
    <w:bookmarkStart w:id="31" w:name="risk-management"/>
    <w:p>
      <w:pPr>
        <w:pStyle w:val="Heading2"/>
      </w:pPr>
      <w:r>
        <w:t xml:space="preserve">7. Risk Management</w:t>
      </w:r>
    </w:p>
    <w:p>
      <w:pPr>
        <w:pStyle w:val="FirstParagraph"/>
      </w:pPr>
      <w:r>
        <w:t xml:space="preserve">Potential risks include equipment damage due to humidity, traffic accidents, and unforeseen weather events. The Videographer will carry insurance, use protective gear, and maintain a flexible schedule to mitigate these risks.</w:t>
      </w:r>
    </w:p>
    <w:bookmarkEnd w:id="31"/>
    <w:bookmarkStart w:id="32" w:name="conclusion"/>
    <w:p>
      <w:pPr>
        <w:pStyle w:val="Heading2"/>
      </w:pPr>
      <w:r>
        <w:t xml:space="preserve">8. Conclusion</w:t>
      </w:r>
    </w:p>
    <w:p>
      <w:pPr>
        <w:pStyle w:val="FirstParagraph"/>
      </w:pPr>
      <w:r>
        <w:t xml:space="preserve">This Experiment Protocol provides a structured approach to evaluating the capabilities of a Videographer in the complex and vibrant environment of Sri Lanka Colombo. By adhering to these guidelines, we aim to generate actionable insights that can enhance future videography projects in similar urban and cultural contexts.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Videographer Performance in Sri Lanka Colombo</dc:title>
  <dc:creator/>
  <dc:language>en</dc:language>
  <cp:keywords/>
  <dcterms:created xsi:type="dcterms:W3CDTF">2026-10-10T05:08:09Z</dcterms:created>
  <dcterms:modified xsi:type="dcterms:W3CDTF">2026-10-10T05:08:09Z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