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Videographer</w:t>
      </w:r>
      <w:r>
        <w:t xml:space="preserve"> </w:t>
      </w:r>
      <w:r>
        <w:t xml:space="preserve">Operational</w:t>
      </w:r>
      <w:r>
        <w:t xml:space="preserve"> </w:t>
      </w:r>
      <w:r>
        <w:t xml:space="preserve">Standards</w:t>
      </w:r>
      <w:r>
        <w:t xml:space="preserve"> </w:t>
      </w:r>
      <w:r>
        <w:t xml:space="preserve">in</w:t>
      </w:r>
      <w:r>
        <w:t xml:space="preserve"> </w:t>
      </w:r>
      <w:r>
        <w:t xml:space="preserve">Switzerland</w:t>
      </w:r>
      <w:r>
        <w:t xml:space="preserve"> </w:t>
      </w:r>
      <w:r>
        <w:t xml:space="preserve">Zurich</w:t>
      </w:r>
    </w:p>
    <w:bookmarkStart w:id="38" w:name="X955fea4943d8889e4cc9e9518850562960a9cf4"/>
    <w:p>
      <w:pPr>
        <w:pStyle w:val="Heading1"/>
      </w:pPr>
      <w:r>
        <w:t xml:space="preserve">Experiment Protocol: Videographer Operational Standards in Switzerland Zurich</w:t>
      </w:r>
    </w:p>
    <w:p>
      <w:pPr>
        <w:pStyle w:val="FirstParagraph"/>
      </w:pPr>
      <w:r>
        <w:rPr>
          <w:bCs/>
          <w:b/>
        </w:rPr>
        <w:t xml:space="preserve">Protocol ID:</w:t>
      </w:r>
      <w:r>
        <w:t xml:space="preserve"> </w:t>
      </w:r>
      <w:r>
        <w:t xml:space="preserve">ZRH-VID-EXP-2023-001</w:t>
      </w:r>
    </w:p>
    <w:p>
      <w:pPr>
        <w:pStyle w:val="BodyText"/>
      </w:pPr>
      <w:r>
        <w:rPr>
          <w:bCs/>
          <w:b/>
        </w:rPr>
        <w:t xml:space="preserve">Location:</w:t>
      </w:r>
      <w:r>
        <w:t xml:space="preserve"> </w:t>
      </w:r>
      <w:r>
        <w:t xml:space="preserve">Switzerland Zurich (Canton of Zurich)</w:t>
      </w:r>
    </w:p>
    <w:p>
      <w:pPr>
        <w:pStyle w:val="BodyText"/>
      </w:pPr>
      <w:r>
        <w:rPr>
          <w:bCs/>
          <w:b/>
        </w:rPr>
        <w:t xml:space="preserve">Subject:</w:t>
      </w:r>
      <w:r>
        <w:t xml:space="preserve"> </w:t>
      </w:r>
      <w:r>
        <w:t xml:space="preserve">Videographer Performance and Compliance Assessment</w:t>
      </w:r>
    </w:p>
    <w:p>
      <w:pPr>
        <w:pStyle w:val="BodyText"/>
      </w:pPr>
      <w:r>
        <w:rPr>
          <w:bCs/>
          <w:b/>
        </w:rPr>
        <w:t xml:space="preserve">Date:</w:t>
      </w:r>
      <w:r>
        <w:t xml:space="preserve"> </w:t>
      </w:r>
      <w:r>
        <w:t xml:space="preserve">October 26, 2023</w:t>
      </w:r>
    </w:p>
    <w:p>
      <w:pPr>
        <w:pStyle w:val="BodyText"/>
      </w:pPr>
      <w:r>
        <w:rPr>
          <w:bCs/>
          <w:b/>
        </w:rPr>
        <w:t xml:space="preserve">Version:</w:t>
      </w:r>
      <w:r>
        <w:t xml:space="preserve"> </w:t>
      </w:r>
      <w:r>
        <w:t xml:space="preserve">1.0</w:t>
      </w:r>
    </w:p>
    <w:bookmarkStart w:id="20" w:name="introduction-and-objective"/>
    <w:p>
      <w:pPr>
        <w:pStyle w:val="Heading2"/>
      </w:pPr>
      <w:r>
        <w:t xml:space="preserve">1. Introduction and Objective</w:t>
      </w:r>
    </w:p>
    <w:p>
      <w:pPr>
        <w:pStyle w:val="FirstParagraph"/>
      </w:pPr>
      <w:r>
        <w:t xml:space="preserve">This Experiment Protocol outlines the procedures, standards, and evaluation criteria for assessing the performance of a Videographer operating within the jurisdiction of Switzerland Zurich. The primary objective is to ensure that all videographic activities adhere to local regulations, technical standards, and ethical guidelines specific to the Swiss context. This protocol is designed to evaluate the Videographer's ability to capture high-quality visual content while respecting the unique cultural, legal, and environmental aspects of Zurich.</w:t>
      </w:r>
    </w:p>
    <w:bookmarkEnd w:id="20"/>
    <w:bookmarkStart w:id="21" w:name="scope"/>
    <w:p>
      <w:pPr>
        <w:pStyle w:val="Heading2"/>
      </w:pPr>
      <w:r>
        <w:t xml:space="preserve">2. Scope</w:t>
      </w:r>
    </w:p>
    <w:p>
      <w:pPr>
        <w:pStyle w:val="FirstParagraph"/>
      </w:pPr>
      <w:r>
        <w:t xml:space="preserve">This protocol applies to all Videographers conducting experiments, tests, or operational assessments in Switzerland Zurich. It covers pre-production planning, on-site execution, post-production processes, and compliance with Swiss laws, including privacy regulations and public space usage.</w:t>
      </w:r>
    </w:p>
    <w:bookmarkEnd w:id="21"/>
    <w:bookmarkStart w:id="22" w:name="regulatory-compliance"/>
    <w:p>
      <w:pPr>
        <w:pStyle w:val="Heading2"/>
      </w:pPr>
      <w:r>
        <w:t xml:space="preserve">3. Regulatory Compliance</w:t>
      </w:r>
    </w:p>
    <w:p>
      <w:pPr>
        <w:pStyle w:val="FirstParagraph"/>
      </w:pPr>
      <w:r>
        <w:t xml:space="preserve">Switzerland Zurich has specific regulations that Videographers must follow. Key areas include:</w:t>
      </w:r>
    </w:p>
    <w:p>
      <w:pPr>
        <w:numPr>
          <w:ilvl w:val="0"/>
          <w:numId w:val="1001"/>
        </w:numPr>
        <w:pStyle w:val="Compact"/>
      </w:pPr>
      <w:r>
        <w:rPr>
          <w:bCs/>
          <w:b/>
        </w:rPr>
        <w:t xml:space="preserve">Privacy Laws:</w:t>
      </w:r>
      <w:r>
        <w:t xml:space="preserve"> </w:t>
      </w:r>
      <w:r>
        <w:t xml:space="preserve">Compliance with the Swiss Federal Act on Data Protection (FADP) is mandatory. Videographers must obtain consent from individuals being filmed in public or private spaces.</w:t>
      </w:r>
    </w:p>
    <w:p>
      <w:pPr>
        <w:numPr>
          <w:ilvl w:val="0"/>
          <w:numId w:val="1001"/>
        </w:numPr>
        <w:pStyle w:val="Compact"/>
      </w:pPr>
      <w:r>
        <w:rPr>
          <w:bCs/>
          <w:b/>
        </w:rPr>
        <w:t xml:space="preserve">Public Space Permits:</w:t>
      </w:r>
      <w:r>
        <w:t xml:space="preserve"> </w:t>
      </w:r>
      <w:r>
        <w:t xml:space="preserve">Filming in public areas, such as Bahnhofstrasse or Lake Zurich, may require permits from the City of Zurich authorities.</w:t>
      </w:r>
    </w:p>
    <w:p>
      <w:pPr>
        <w:numPr>
          <w:ilvl w:val="0"/>
          <w:numId w:val="1001"/>
        </w:numPr>
        <w:pStyle w:val="Compact"/>
      </w:pPr>
      <w:r>
        <w:rPr>
          <w:bCs/>
          <w:b/>
        </w:rPr>
        <w:t xml:space="preserve">Noise Regulations:</w:t>
      </w:r>
      <w:r>
        <w:t xml:space="preserve"> </w:t>
      </w:r>
      <w:r>
        <w:t xml:space="preserve">Adherence to local noise ordinances is critical, especially in residential areas or during restricted hours.</w:t>
      </w:r>
    </w:p>
    <w:p>
      <w:pPr>
        <w:numPr>
          <w:ilvl w:val="0"/>
          <w:numId w:val="1001"/>
        </w:numPr>
        <w:pStyle w:val="Compact"/>
      </w:pPr>
      <w:r>
        <w:rPr>
          <w:bCs/>
          <w:b/>
        </w:rPr>
        <w:t xml:space="preserve">Intellectual Property:</w:t>
      </w:r>
      <w:r>
        <w:t xml:space="preserve"> </w:t>
      </w:r>
      <w:r>
        <w:t xml:space="preserve">Respect for copyright laws when using music, footage, or other creative works.</w:t>
      </w:r>
    </w:p>
    <w:bookmarkEnd w:id="22"/>
    <w:bookmarkStart w:id="26" w:name="pre-production-phase"/>
    <w:p>
      <w:pPr>
        <w:pStyle w:val="Heading2"/>
      </w:pPr>
      <w:r>
        <w:t xml:space="preserve">4. Pre-Production Phase</w:t>
      </w:r>
    </w:p>
    <w:bookmarkStart w:id="23" w:name="planning-and-research"/>
    <w:p>
      <w:pPr>
        <w:pStyle w:val="Heading3"/>
      </w:pPr>
      <w:r>
        <w:t xml:space="preserve">4.1 Planning and Research</w:t>
      </w:r>
    </w:p>
    <w:p>
      <w:pPr>
        <w:pStyle w:val="FirstParagraph"/>
      </w:pPr>
      <w:r>
        <w:t xml:space="preserve">The Videographer must conduct thorough research on the filming location in Switzerland Zurich. This includes understanding the cultural significance of the area, identifying potential challenges (e.g., weather conditions, crowd density), and securing necessary permits.</w:t>
      </w:r>
    </w:p>
    <w:bookmarkEnd w:id="23"/>
    <w:bookmarkStart w:id="24" w:name="equipment-preparation"/>
    <w:p>
      <w:pPr>
        <w:pStyle w:val="Heading3"/>
      </w:pPr>
      <w:r>
        <w:t xml:space="preserve">4.2 Equipment Preparation</w:t>
      </w:r>
    </w:p>
    <w:p>
      <w:pPr>
        <w:pStyle w:val="FirstParagraph"/>
      </w:pPr>
      <w:r>
        <w:t xml:space="preserve">All equipment must be tested and calibrated before the experiment. The Videographer should ensure that cameras, lighting, audio devices, and stabilization tools meet professional standards. A checklist must be completed and signed off prior to deployment.</w:t>
      </w:r>
    </w:p>
    <w:bookmarkEnd w:id="24"/>
    <w:bookmarkStart w:id="25" w:name="risk-assessment"/>
    <w:p>
      <w:pPr>
        <w:pStyle w:val="Heading3"/>
      </w:pPr>
      <w:r>
        <w:t xml:space="preserve">4.3 Risk Assessment</w:t>
      </w:r>
    </w:p>
    <w:p>
      <w:pPr>
        <w:pStyle w:val="FirstParagraph"/>
      </w:pPr>
      <w:r>
        <w:t xml:space="preserve">A risk assessment must be conducted to identify potential hazards, such as uneven terrain near Lake Zurich or heavy pedestrian traffic in the city center. Mitigation strategies should be documented and communicated to all team members.</w:t>
      </w:r>
    </w:p>
    <w:bookmarkEnd w:id="25"/>
    <w:bookmarkEnd w:id="26"/>
    <w:bookmarkStart w:id="30" w:name="on-site-execution"/>
    <w:p>
      <w:pPr>
        <w:pStyle w:val="Heading2"/>
      </w:pPr>
      <w:r>
        <w:t xml:space="preserve">5. On-Site Execution</w:t>
      </w:r>
    </w:p>
    <w:bookmarkStart w:id="27" w:name="setup-and-calibration"/>
    <w:p>
      <w:pPr>
        <w:pStyle w:val="Heading3"/>
      </w:pPr>
      <w:r>
        <w:t xml:space="preserve">5.1 Setup and Calibration</w:t>
      </w:r>
    </w:p>
    <w:p>
      <w:pPr>
        <w:pStyle w:val="FirstParagraph"/>
      </w:pPr>
      <w:r>
        <w:t xml:space="preserve">Upon arrival at the designated location in Switzerland Zurich, the Videographer must set up equipment according to the pre-production plan. Calibration checks should be performed to ensure optimal performance under local environmental conditions.</w:t>
      </w:r>
    </w:p>
    <w:bookmarkEnd w:id="27"/>
    <w:bookmarkStart w:id="28" w:name="filming-procedures"/>
    <w:p>
      <w:pPr>
        <w:pStyle w:val="Heading3"/>
      </w:pPr>
      <w:r>
        <w:t xml:space="preserve">5.2 Filming Procedures</w:t>
      </w:r>
    </w:p>
    <w:p>
      <w:pPr>
        <w:pStyle w:val="FirstParagraph"/>
      </w:pPr>
      <w:r>
        <w:t xml:space="preserve">The Videographer must adhere to the following procedures during filming:</w:t>
      </w:r>
    </w:p>
    <w:p>
      <w:pPr>
        <w:numPr>
          <w:ilvl w:val="0"/>
          <w:numId w:val="1002"/>
        </w:numPr>
        <w:pStyle w:val="Compact"/>
      </w:pPr>
      <w:r>
        <w:t xml:space="preserve">Maintain professionalism and respect for local customs and norms.</w:t>
      </w:r>
    </w:p>
    <w:p>
      <w:pPr>
        <w:numPr>
          <w:ilvl w:val="0"/>
          <w:numId w:val="1002"/>
        </w:numPr>
        <w:pStyle w:val="Compact"/>
      </w:pPr>
      <w:r>
        <w:t xml:space="preserve">Ensure clear communication with subjects and bystanders.</w:t>
      </w:r>
    </w:p>
    <w:p>
      <w:pPr>
        <w:numPr>
          <w:ilvl w:val="0"/>
          <w:numId w:val="1002"/>
        </w:numPr>
        <w:pStyle w:val="Compact"/>
      </w:pPr>
      <w:r>
        <w:t xml:space="preserve">Monitor audio and video quality continuously.</w:t>
      </w:r>
    </w:p>
    <w:p>
      <w:pPr>
        <w:numPr>
          <w:ilvl w:val="0"/>
          <w:numId w:val="1002"/>
        </w:numPr>
        <w:pStyle w:val="Compact"/>
      </w:pPr>
      <w:r>
        <w:t xml:space="preserve">Document any deviations from the planned protocol.</w:t>
      </w:r>
    </w:p>
    <w:bookmarkEnd w:id="28"/>
    <w:bookmarkStart w:id="29" w:name="safety-protocols"/>
    <w:p>
      <w:pPr>
        <w:pStyle w:val="Heading3"/>
      </w:pPr>
      <w:r>
        <w:t xml:space="preserve">5.3 Safety Protocols</w:t>
      </w:r>
    </w:p>
    <w:p>
      <w:pPr>
        <w:pStyle w:val="FirstParagraph"/>
      </w:pPr>
      <w:r>
        <w:t xml:space="preserve">Safety is paramount. The Videographer must follow all safety guidelines, including wearing appropriate gear, avoiding hazardous areas, and ensuring the well-being of all participants.</w:t>
      </w:r>
    </w:p>
    <w:bookmarkEnd w:id="29"/>
    <w:bookmarkEnd w:id="30"/>
    <w:bookmarkStart w:id="34" w:name="post-production-phase"/>
    <w:p>
      <w:pPr>
        <w:pStyle w:val="Heading2"/>
      </w:pPr>
      <w:r>
        <w:t xml:space="preserve">6. Post-Production Phase</w:t>
      </w:r>
    </w:p>
    <w:bookmarkStart w:id="31" w:name="data-management"/>
    <w:p>
      <w:pPr>
        <w:pStyle w:val="Heading3"/>
      </w:pPr>
      <w:r>
        <w:t xml:space="preserve">6.1 Data Management</w:t>
      </w:r>
    </w:p>
    <w:p>
      <w:pPr>
        <w:pStyle w:val="FirstParagraph"/>
      </w:pPr>
      <w:r>
        <w:t xml:space="preserve">All footage must be securely stored and backed up in accordance with Swiss data protection laws. Metadata should be accurately labeled to facilitate organization and retrieval.</w:t>
      </w:r>
    </w:p>
    <w:bookmarkEnd w:id="31"/>
    <w:bookmarkStart w:id="32" w:name="editing-standards"/>
    <w:p>
      <w:pPr>
        <w:pStyle w:val="Heading3"/>
      </w:pPr>
      <w:r>
        <w:t xml:space="preserve">6.2 Editing Standards</w:t>
      </w:r>
    </w:p>
    <w:p>
      <w:pPr>
        <w:pStyle w:val="FirstParagraph"/>
      </w:pPr>
      <w:r>
        <w:t xml:space="preserve">The Videographer must edit the footage to meet the specified quality standards. This includes color correction, audio enhancement, and adherence to the creative brief. Any alterations to the original footage must be documented.</w:t>
      </w:r>
    </w:p>
    <w:bookmarkEnd w:id="32"/>
    <w:bookmarkStart w:id="33" w:name="final-review"/>
    <w:p>
      <w:pPr>
        <w:pStyle w:val="Heading3"/>
      </w:pPr>
      <w:r>
        <w:t xml:space="preserve">6.3 Final Review</w:t>
      </w:r>
    </w:p>
    <w:p>
      <w:pPr>
        <w:pStyle w:val="FirstParagraph"/>
      </w:pPr>
      <w:r>
        <w:t xml:space="preserve">A final review of the edited content must be conducted to ensure compliance with the Experiment Protocol and client requirements. Feedback should be incorporated before delivery.</w:t>
      </w:r>
    </w:p>
    <w:bookmarkEnd w:id="33"/>
    <w:bookmarkEnd w:id="34"/>
    <w:bookmarkStart w:id="35" w:name="evaluation-criteria"/>
    <w:p>
      <w:pPr>
        <w:pStyle w:val="Heading2"/>
      </w:pPr>
      <w:r>
        <w:t xml:space="preserve">7. Evaluation Criteria</w:t>
      </w:r>
    </w:p>
    <w:p>
      <w:pPr>
        <w:pStyle w:val="FirstParagraph"/>
      </w:pPr>
      <w:r>
        <w:t xml:space="preserve">The Videographer's performance will be evaluated based on the following criteria:</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Criterion</w:t>
            </w:r>
          </w:p>
        </w:tc>
        <w:tc>
          <w:tcPr/>
          <w:p>
            <w:pPr>
              <w:pStyle w:val="Compact"/>
              <w:jc w:val="left"/>
            </w:pPr>
            <w:r>
              <w:t xml:space="preserve">Description</w:t>
            </w:r>
          </w:p>
        </w:tc>
        <w:tc>
          <w:tcPr/>
          <w:p>
            <w:pPr>
              <w:pStyle w:val="Compact"/>
              <w:jc w:val="left"/>
            </w:pPr>
            <w:r>
              <w:t xml:space="preserve">Weight (%)</w:t>
            </w:r>
          </w:p>
        </w:tc>
      </w:tr>
      <w:tr>
        <w:tc>
          <w:tcPr/>
          <w:p>
            <w:pPr>
              <w:pStyle w:val="Compact"/>
              <w:jc w:val="left"/>
            </w:pPr>
            <w:r>
              <w:t xml:space="preserve">Technical Quality</w:t>
            </w:r>
          </w:p>
        </w:tc>
        <w:tc>
          <w:tcPr/>
          <w:p>
            <w:pPr>
              <w:pStyle w:val="Compact"/>
              <w:jc w:val="left"/>
            </w:pPr>
            <w:r>
              <w:t xml:space="preserve">Clarity, stability, and professionalism of the footage.</w:t>
            </w:r>
          </w:p>
        </w:tc>
        <w:tc>
          <w:tcPr/>
          <w:p>
            <w:pPr>
              <w:pStyle w:val="Compact"/>
              <w:jc w:val="left"/>
            </w:pPr>
            <w:r>
              <w:t xml:space="preserve">30</w:t>
            </w:r>
          </w:p>
        </w:tc>
      </w:tr>
      <w:tr>
        <w:tc>
          <w:tcPr/>
          <w:p>
            <w:pPr>
              <w:pStyle w:val="Compact"/>
              <w:jc w:val="left"/>
            </w:pPr>
            <w:r>
              <w:t xml:space="preserve">Regulatory Compliance</w:t>
            </w:r>
          </w:p>
        </w:tc>
        <w:tc>
          <w:tcPr/>
          <w:p>
            <w:pPr>
              <w:pStyle w:val="Compact"/>
              <w:jc w:val="left"/>
            </w:pPr>
            <w:r>
              <w:t xml:space="preserve">Adherence to Swiss laws and Zurich-specific regulations.</w:t>
            </w:r>
          </w:p>
        </w:tc>
        <w:tc>
          <w:tcPr/>
          <w:p>
            <w:pPr>
              <w:pStyle w:val="Compact"/>
              <w:jc w:val="left"/>
            </w:pPr>
            <w:r>
              <w:t xml:space="preserve">25</w:t>
            </w:r>
          </w:p>
        </w:tc>
      </w:tr>
      <w:tr>
        <w:tc>
          <w:tcPr/>
          <w:p>
            <w:pPr>
              <w:pStyle w:val="Compact"/>
              <w:jc w:val="left"/>
            </w:pPr>
            <w:r>
              <w:t xml:space="preserve">Cultural Sensitivity</w:t>
            </w:r>
          </w:p>
        </w:tc>
        <w:tc>
          <w:tcPr/>
          <w:p>
            <w:pPr>
              <w:pStyle w:val="Compact"/>
              <w:jc w:val="left"/>
            </w:pPr>
            <w:r>
              <w:t xml:space="preserve">Respect for local customs and community norms.</w:t>
            </w:r>
          </w:p>
        </w:tc>
        <w:tc>
          <w:tcPr/>
          <w:p>
            <w:pPr>
              <w:pStyle w:val="Compact"/>
              <w:jc w:val="left"/>
            </w:pPr>
            <w:r>
              <w:t xml:space="preserve">20</w:t>
            </w:r>
          </w:p>
        </w:tc>
      </w:tr>
      <w:tr>
        <w:tc>
          <w:tcPr/>
          <w:p>
            <w:pPr>
              <w:pStyle w:val="Compact"/>
              <w:jc w:val="left"/>
            </w:pPr>
            <w:r>
              <w:t xml:space="preserve">Efficiency</w:t>
            </w:r>
          </w:p>
        </w:tc>
        <w:tc>
          <w:tcPr/>
          <w:p>
            <w:pPr>
              <w:pStyle w:val="Compact"/>
              <w:jc w:val="left"/>
            </w:pPr>
            <w:r>
              <w:t xml:space="preserve">Timeliness and resource management.</w:t>
            </w:r>
          </w:p>
        </w:tc>
        <w:tc>
          <w:tcPr/>
          <w:p>
            <w:pPr>
              <w:pStyle w:val="Compact"/>
              <w:jc w:val="left"/>
            </w:pPr>
            <w:r>
              <w:t xml:space="preserve">15</w:t>
            </w:r>
          </w:p>
        </w:tc>
      </w:tr>
      <w:tr>
        <w:tc>
          <w:tcPr/>
          <w:p>
            <w:pPr>
              <w:pStyle w:val="Compact"/>
              <w:jc w:val="left"/>
            </w:pPr>
            <w:r>
              <w:t xml:space="preserve">Communication</w:t>
            </w:r>
          </w:p>
        </w:tc>
        <w:tc>
          <w:tcPr/>
          <w:p>
            <w:pPr>
              <w:pStyle w:val="Compact"/>
              <w:jc w:val="left"/>
            </w:pPr>
            <w:r>
              <w:t xml:space="preserve">Clarity and professionalism in interactions.</w:t>
            </w:r>
          </w:p>
        </w:tc>
        <w:tc>
          <w:tcPr/>
          <w:p>
            <w:pPr>
              <w:pStyle w:val="Compact"/>
              <w:jc w:val="left"/>
            </w:pPr>
            <w:r>
              <w:t xml:space="preserve">10</w:t>
            </w:r>
          </w:p>
        </w:tc>
      </w:tr>
    </w:tbl>
    <w:bookmarkEnd w:id="35"/>
    <w:bookmarkStart w:id="36" w:name="reporting-and-documentation"/>
    <w:p>
      <w:pPr>
        <w:pStyle w:val="Heading2"/>
      </w:pPr>
      <w:r>
        <w:t xml:space="preserve">8. Reporting and Documentation</w:t>
      </w:r>
    </w:p>
    <w:p>
      <w:pPr>
        <w:pStyle w:val="FirstParagraph"/>
      </w:pPr>
      <w:r>
        <w:t xml:space="preserve">At the conclusion of the experiment, the Videographer must submit a comprehensive report detailing the process, outcomes, and any challenges encountered. This report should include:</w:t>
      </w:r>
    </w:p>
    <w:p>
      <w:pPr>
        <w:numPr>
          <w:ilvl w:val="0"/>
          <w:numId w:val="1003"/>
        </w:numPr>
        <w:pStyle w:val="Compact"/>
      </w:pPr>
      <w:r>
        <w:t xml:space="preserve">A summary of activities conducted in Switzerland Zurich.</w:t>
      </w:r>
    </w:p>
    <w:p>
      <w:pPr>
        <w:numPr>
          <w:ilvl w:val="0"/>
          <w:numId w:val="1003"/>
        </w:numPr>
        <w:pStyle w:val="Compact"/>
      </w:pPr>
      <w:r>
        <w:t xml:space="preserve">Evidence of regulatory compliance (e.g., permits, consent forms).</w:t>
      </w:r>
    </w:p>
    <w:p>
      <w:pPr>
        <w:numPr>
          <w:ilvl w:val="0"/>
          <w:numId w:val="1003"/>
        </w:numPr>
        <w:pStyle w:val="Compact"/>
      </w:pPr>
      <w:r>
        <w:t xml:space="preserve">Technical specifications of the equipment used.</w:t>
      </w:r>
    </w:p>
    <w:p>
      <w:pPr>
        <w:numPr>
          <w:ilvl w:val="0"/>
          <w:numId w:val="1003"/>
        </w:numPr>
        <w:pStyle w:val="Compact"/>
      </w:pPr>
      <w:r>
        <w:t xml:space="preserve">Recommendations for future improvements.</w:t>
      </w:r>
    </w:p>
    <w:bookmarkEnd w:id="36"/>
    <w:bookmarkStart w:id="37" w:name="conclusion"/>
    <w:p>
      <w:pPr>
        <w:pStyle w:val="Heading2"/>
      </w:pPr>
      <w:r>
        <w:t xml:space="preserve">9. Conclusion</w:t>
      </w:r>
    </w:p>
    <w:p>
      <w:pPr>
        <w:pStyle w:val="FirstParagraph"/>
      </w:pPr>
      <w:r>
        <w:t xml:space="preserve">This Experiment Protocol provides a structured framework for evaluating the performance of a Videographer in Switzerland Zurich. By adhering to these guidelines, Videographers can ensure high-quality results while respecting the legal, cultural, and environmental context of the region. Continuous improvement and feedback are encouraged to enhance future operations.</w:t>
      </w:r>
    </w:p>
    <w:p>
      <w:pPr>
        <w:pStyle w:val="BodyText"/>
      </w:pPr>
      <w:r>
        <w:rPr>
          <w:bCs/>
          <w:b/>
        </w:rPr>
        <w:t xml:space="preserve">Note:</w:t>
      </w:r>
      <w:r>
        <w:t xml:space="preserve"> </w:t>
      </w:r>
      <w:r>
        <w:t xml:space="preserve">This protocol is subject to updates based on changes in Swiss regulations or advancements in videography technology. All Videographers must stay informed of the latest requirements.</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Videographer Operational Standards in Switzerland Zurich</dc:title>
  <dc:creator/>
  <dc:language>en</dc:language>
  <cp:keywords/>
  <dcterms:created xsi:type="dcterms:W3CDTF">2026-10-10T03:36:41Z</dcterms:created>
  <dcterms:modified xsi:type="dcterms:W3CDTF">2026-10-10T03:36:41Z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