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Videographer</w:t>
      </w:r>
      <w:r>
        <w:t xml:space="preserve"> </w:t>
      </w:r>
      <w:r>
        <w:t xml:space="preserve">Performance</w:t>
      </w:r>
      <w:r>
        <w:t xml:space="preserve"> </w:t>
      </w:r>
      <w:r>
        <w:t xml:space="preserve">in</w:t>
      </w:r>
      <w:r>
        <w:t xml:space="preserve"> </w:t>
      </w:r>
      <w:r>
        <w:t xml:space="preserve">Uganda</w:t>
      </w:r>
      <w:r>
        <w:t xml:space="preserve"> </w:t>
      </w:r>
      <w:r>
        <w:t xml:space="preserve">Kampala</w:t>
      </w:r>
    </w:p>
    <w:bookmarkStart w:id="20" w:name="X144f5d1ef0d118852d2b183eb4fbb47a4b133f2"/>
    <w:p>
      <w:pPr>
        <w:pStyle w:val="Heading1"/>
      </w:pPr>
      <w:r>
        <w:t xml:space="preserve">Experiment Protocol: Videographer Performance and Adaptability in Uganda Kampala</w:t>
      </w:r>
    </w:p>
    <w:p>
      <w:pPr>
        <w:pStyle w:val="FirstParagraph"/>
      </w:pPr>
      <w:r>
        <w:rPr>
          <w:bCs/>
          <w:b/>
        </w:rPr>
        <w:t xml:space="preserve">Document ID:</w:t>
      </w:r>
      <w:r>
        <w:t xml:space="preserve"> </w:t>
      </w:r>
      <w:r>
        <w:t xml:space="preserve">EXP-UG-KLA-VID-2023-001</w:t>
      </w:r>
      <w:r>
        <w:br/>
      </w:r>
      <w:r>
        <w:rPr>
          <w:bCs/>
          <w:b/>
        </w:rPr>
        <w:t xml:space="preserve">Date:</w:t>
      </w:r>
      <w:r>
        <w:t xml:space="preserve"> </w:t>
      </w:r>
      <w:r>
        <w:t xml:space="preserve">October 26, 2023</w:t>
      </w:r>
      <w:r>
        <w:br/>
      </w:r>
      <w:r>
        <w:rPr>
          <w:bCs/>
          <w:b/>
        </w:rPr>
        <w:t xml:space="preserve">Location:</w:t>
      </w:r>
      <w:r>
        <w:t xml:space="preserve"> </w:t>
      </w:r>
      <w:r>
        <w:t xml:space="preserve">Kampala, Uganda</w:t>
      </w:r>
      <w:r>
        <w:br/>
      </w:r>
      <w:r>
        <w:rPr>
          <w:bCs/>
          <w:b/>
        </w:rPr>
        <w:t xml:space="preserve">Subject:</w:t>
      </w:r>
      <w:r>
        <w:t xml:space="preserve"> </w:t>
      </w:r>
      <w:r>
        <w:t xml:space="preserve">Professional Videographer Operational Standards</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standards, and evaluation metrics for assessing the performance of a Videographer operating within the unique environmental and cultural context of Uganda Kampala. The primary objective is to determine the efficacy of current videography techniques when applied to the dynamic urban landscape of Kampala, considering factors such as lighting conditions, traffic density, cultural sensitivity, and infrastructure limitations.</w:t>
      </w:r>
    </w:p>
    <w:p>
      <w:pPr>
        <w:pStyle w:val="BodyText"/>
      </w:pPr>
      <w:r>
        <w:t xml:space="preserve">The experiment aims to produce high-quality visual content while adhering to local regulations and ensuring the safety and respect of all participants. This document serves as a binding guide for the Videographer and the research team.</w:t>
      </w:r>
    </w:p>
    <w:bookmarkEnd w:id="21"/>
    <w:bookmarkStart w:id="22" w:name="scope-and-context"/>
    <w:p>
      <w:pPr>
        <w:pStyle w:val="Heading2"/>
      </w:pPr>
      <w:r>
        <w:t xml:space="preserve">2. Scope and Context</w:t>
      </w:r>
    </w:p>
    <w:p>
      <w:pPr>
        <w:pStyle w:val="FirstParagraph"/>
      </w:pPr>
      <w:r>
        <w:t xml:space="preserve">The scope of this experiment is limited to the Greater Kampala Metropolitan Area. The Videographer will be tasked with capturing footage in three distinct zones:</w:t>
      </w:r>
    </w:p>
    <w:p>
      <w:pPr>
        <w:numPr>
          <w:ilvl w:val="0"/>
          <w:numId w:val="1001"/>
        </w:numPr>
        <w:pStyle w:val="Compact"/>
      </w:pPr>
      <w:r>
        <w:rPr>
          <w:bCs/>
          <w:b/>
        </w:rPr>
        <w:t xml:space="preserve">Central Business District (CBD):</w:t>
      </w:r>
      <w:r>
        <w:t xml:space="preserve"> </w:t>
      </w:r>
      <w:r>
        <w:t xml:space="preserve">To test adaptability to high-density crowds and chaotic traffic.</w:t>
      </w:r>
    </w:p>
    <w:p>
      <w:pPr>
        <w:numPr>
          <w:ilvl w:val="0"/>
          <w:numId w:val="1001"/>
        </w:numPr>
        <w:pStyle w:val="Compact"/>
      </w:pPr>
      <w:r>
        <w:rPr>
          <w:bCs/>
          <w:b/>
        </w:rPr>
        <w:t xml:space="preserve">Residential Suburbs (e.g., Kololo, Nakasero):</w:t>
      </w:r>
      <w:r>
        <w:t xml:space="preserve"> </w:t>
      </w:r>
      <w:r>
        <w:t xml:space="preserve">To test low-light performance and discreet filming techniques.</w:t>
      </w:r>
    </w:p>
    <w:p>
      <w:pPr>
        <w:numPr>
          <w:ilvl w:val="0"/>
          <w:numId w:val="1001"/>
        </w:numPr>
        <w:pStyle w:val="Compact"/>
      </w:pPr>
      <w:r>
        <w:rPr>
          <w:bCs/>
          <w:b/>
        </w:rPr>
        <w:t xml:space="preserve">Peripheral Markets (e.g., Owino Market):</w:t>
      </w:r>
      <w:r>
        <w:t xml:space="preserve"> </w:t>
      </w:r>
      <w:r>
        <w:t xml:space="preserve">To test audio capture in high-noise environments and interaction with local subjects.</w:t>
      </w:r>
    </w:p>
    <w:p>
      <w:pPr>
        <w:pStyle w:val="FirstParagraph"/>
      </w:pPr>
      <w:r>
        <w:t xml:space="preserve">The Videographer must demonstrate proficiency in navigating the specific logistical challenges of Uganda Kampala, including power fluctuations and road conditions.</w:t>
      </w:r>
    </w:p>
    <w:bookmarkEnd w:id="22"/>
    <w:bookmarkStart w:id="23" w:name="equipment-requirements"/>
    <w:p>
      <w:pPr>
        <w:pStyle w:val="Heading2"/>
      </w:pPr>
      <w:r>
        <w:t xml:space="preserve">3. Equipment Requirements</w:t>
      </w:r>
    </w:p>
    <w:p>
      <w:pPr>
        <w:pStyle w:val="FirstParagraph"/>
      </w:pPr>
      <w:r>
        <w:t xml:space="preserve">To ensure data integrity and operational continuity, the Videographer must utilize the following equipment specifications:</w:t>
      </w:r>
    </w:p>
    <w:p>
      <w:pPr>
        <w:numPr>
          <w:ilvl w:val="0"/>
          <w:numId w:val="1002"/>
        </w:numPr>
        <w:pStyle w:val="Compact"/>
      </w:pPr>
      <w:r>
        <w:rPr>
          <w:bCs/>
          <w:b/>
        </w:rPr>
        <w:t xml:space="preserve">Camera Body:</w:t>
      </w:r>
      <w:r>
        <w:t xml:space="preserve"> </w:t>
      </w:r>
      <w:r>
        <w:t xml:space="preserve">Mirrorless or DSLR capable of 4K resolution at 24fps or 30fps.</w:t>
      </w:r>
    </w:p>
    <w:p>
      <w:pPr>
        <w:numPr>
          <w:ilvl w:val="0"/>
          <w:numId w:val="1002"/>
        </w:numPr>
        <w:pStyle w:val="Compact"/>
      </w:pPr>
      <w:r>
        <w:rPr>
          <w:bCs/>
          <w:b/>
        </w:rPr>
        <w:t xml:space="preserve">Lenses:</w:t>
      </w:r>
      <w:r>
        <w:t xml:space="preserve"> </w:t>
      </w:r>
      <w:r>
        <w:t xml:space="preserve">A versatile zoom lens (24-70mm) and a wide-angle lens (16-35mm) to capture the expansive streets of Kampala.</w:t>
      </w:r>
    </w:p>
    <w:p>
      <w:pPr>
        <w:numPr>
          <w:ilvl w:val="0"/>
          <w:numId w:val="1002"/>
        </w:numPr>
        <w:pStyle w:val="Compact"/>
      </w:pPr>
      <w:r>
        <w:rPr>
          <w:bCs/>
          <w:b/>
        </w:rPr>
        <w:t xml:space="preserve">Audio:</w:t>
      </w:r>
      <w:r>
        <w:t xml:space="preserve"> </w:t>
      </w:r>
      <w:r>
        <w:t xml:space="preserve">Shotgun microphone with wind protection (essential for Kampala's variable weather) and a portable recorder.</w:t>
      </w:r>
    </w:p>
    <w:p>
      <w:pPr>
        <w:numPr>
          <w:ilvl w:val="0"/>
          <w:numId w:val="1002"/>
        </w:numPr>
        <w:pStyle w:val="Compact"/>
      </w:pPr>
      <w:r>
        <w:rPr>
          <w:bCs/>
          <w:b/>
        </w:rPr>
        <w:t xml:space="preserve">Power:</w:t>
      </w:r>
      <w:r>
        <w:t xml:space="preserve"> </w:t>
      </w:r>
      <w:r>
        <w:t xml:space="preserve">Minimum of four fully charged batteries and a portable power bank, accounting for potential electricity outages.</w:t>
      </w:r>
    </w:p>
    <w:p>
      <w:pPr>
        <w:numPr>
          <w:ilvl w:val="0"/>
          <w:numId w:val="1002"/>
        </w:numPr>
        <w:pStyle w:val="Compact"/>
      </w:pPr>
      <w:r>
        <w:rPr>
          <w:bCs/>
          <w:b/>
        </w:rPr>
        <w:t xml:space="preserve">Storage:</w:t>
      </w:r>
      <w:r>
        <w:t xml:space="preserve"> </w:t>
      </w:r>
      <w:r>
        <w:t xml:space="preserve">Redundant SD cards with a minimum capacity of 128GB each.</w:t>
      </w:r>
    </w:p>
    <w:p>
      <w:pPr>
        <w:numPr>
          <w:ilvl w:val="0"/>
          <w:numId w:val="1002"/>
        </w:numPr>
        <w:pStyle w:val="Compact"/>
      </w:pPr>
      <w:r>
        <w:rPr>
          <w:bCs/>
          <w:b/>
        </w:rPr>
        <w:t xml:space="preserve">Stabilization:</w:t>
      </w:r>
      <w:r>
        <w:t xml:space="preserve"> </w:t>
      </w:r>
      <w:r>
        <w:t xml:space="preserve">Gimbal or tripod for steady shots amidst uneven terrain.</w:t>
      </w:r>
    </w:p>
    <w:bookmarkEnd w:id="23"/>
    <w:bookmarkStart w:id="27" w:name="methodology"/>
    <w:p>
      <w:pPr>
        <w:pStyle w:val="Heading2"/>
      </w:pPr>
      <w:r>
        <w:t xml:space="preserve">4. Methodology</w:t>
      </w:r>
    </w:p>
    <w:bookmarkStart w:id="24" w:name="pre-production-phase"/>
    <w:p>
      <w:pPr>
        <w:pStyle w:val="Heading3"/>
      </w:pPr>
      <w:r>
        <w:t xml:space="preserve">4.1 Pre-Production Phase</w:t>
      </w:r>
    </w:p>
    <w:p>
      <w:pPr>
        <w:pStyle w:val="FirstParagraph"/>
      </w:pPr>
      <w:r>
        <w:t xml:space="preserve">Before the experiment begins, the Videographer must conduct a site reconnaissance in Uganda Kampala. This involves identifying optimal shooting times to avoid peak traffic congestion on major roads such as Kampala Road and Entebbe Road. The Videographer must also secure necessary permits from the Uganda Film and Censorship Board if filming in sensitive government areas.</w:t>
      </w:r>
    </w:p>
    <w:bookmarkEnd w:id="24"/>
    <w:bookmarkStart w:id="25" w:name="execution-phase"/>
    <w:p>
      <w:pPr>
        <w:pStyle w:val="Heading3"/>
      </w:pPr>
      <w:r>
        <w:t xml:space="preserve">4.2 Execution Phase</w:t>
      </w:r>
    </w:p>
    <w:p>
      <w:pPr>
        <w:pStyle w:val="FirstParagraph"/>
      </w:pPr>
      <w:r>
        <w:t xml:space="preserve">The Videographer will execute a series of planned shots over a period of three days. Each day will focus on a specific zone defined in Section 2. The Videographer is required to:</w:t>
      </w:r>
    </w:p>
    <w:p>
      <w:pPr>
        <w:numPr>
          <w:ilvl w:val="0"/>
          <w:numId w:val="1003"/>
        </w:numPr>
        <w:pStyle w:val="Compact"/>
      </w:pPr>
      <w:r>
        <w:t xml:space="preserve">Maintain a log of all shots, including time, location, and technical settings.</w:t>
      </w:r>
    </w:p>
    <w:p>
      <w:pPr>
        <w:numPr>
          <w:ilvl w:val="0"/>
          <w:numId w:val="1003"/>
        </w:numPr>
        <w:pStyle w:val="Compact"/>
      </w:pPr>
      <w:r>
        <w:t xml:space="preserve">Adapt exposure settings rapidly to handle the high contrast between bright sunlight and shaded areas typical of Kampala's architecture.</w:t>
      </w:r>
    </w:p>
    <w:p>
      <w:pPr>
        <w:numPr>
          <w:ilvl w:val="0"/>
          <w:numId w:val="1003"/>
        </w:numPr>
        <w:pStyle w:val="Compact"/>
      </w:pPr>
      <w:r>
        <w:t xml:space="preserve">Engage with local subjects respectfully, obtaining verbal consent before filming individuals in close-up.</w:t>
      </w:r>
    </w:p>
    <w:bookmarkEnd w:id="25"/>
    <w:bookmarkStart w:id="26" w:name="post-production-phase"/>
    <w:p>
      <w:pPr>
        <w:pStyle w:val="Heading3"/>
      </w:pPr>
      <w:r>
        <w:t xml:space="preserve">4.3 Post-Production Phase</w:t>
      </w:r>
    </w:p>
    <w:p>
      <w:pPr>
        <w:pStyle w:val="FirstParagraph"/>
      </w:pPr>
      <w:r>
        <w:t xml:space="preserve">Footage will be reviewed for technical quality, narrative coherence, and cultural accuracy. The Videographer must deliver raw footage and an edited summary within 48 hours of the experiment's conclusion.</w:t>
      </w:r>
    </w:p>
    <w:bookmarkEnd w:id="26"/>
    <w:bookmarkEnd w:id="27"/>
    <w:bookmarkStart w:id="28" w:name="Xf87968d30504124dc4bfa97423cea7be6b2ff3f"/>
    <w:p>
      <w:pPr>
        <w:pStyle w:val="Heading2"/>
      </w:pPr>
      <w:r>
        <w:t xml:space="preserve">5. Ethical Considerations and Cultural Sensitivity</w:t>
      </w:r>
    </w:p>
    <w:p>
      <w:pPr>
        <w:pStyle w:val="FirstParagraph"/>
      </w:pPr>
      <w:r>
        <w:t xml:space="preserve">Operating in Uganda Kampala requires strict adherence to ethical standards. The Videographer must:</w:t>
      </w:r>
    </w:p>
    <w:p>
      <w:pPr>
        <w:numPr>
          <w:ilvl w:val="0"/>
          <w:numId w:val="1004"/>
        </w:numPr>
        <w:pStyle w:val="Compact"/>
      </w:pPr>
      <w:r>
        <w:t xml:space="preserve">Respect local customs and dress codes, particularly when filming near religious institutions.</w:t>
      </w:r>
    </w:p>
    <w:p>
      <w:pPr>
        <w:numPr>
          <w:ilvl w:val="0"/>
          <w:numId w:val="1004"/>
        </w:numPr>
        <w:pStyle w:val="Compact"/>
      </w:pPr>
      <w:r>
        <w:t xml:space="preserve">Avoid filming individuals in compromising situations without explicit permission.</w:t>
      </w:r>
    </w:p>
    <w:p>
      <w:pPr>
        <w:numPr>
          <w:ilvl w:val="0"/>
          <w:numId w:val="1004"/>
        </w:numPr>
        <w:pStyle w:val="Compact"/>
      </w:pPr>
      <w:r>
        <w:t xml:space="preserve">Be aware of political sensitivities and avoid capturing footage that could be misinterpreted or cause unrest.</w:t>
      </w:r>
    </w:p>
    <w:p>
      <w:pPr>
        <w:numPr>
          <w:ilvl w:val="0"/>
          <w:numId w:val="1004"/>
        </w:numPr>
        <w:pStyle w:val="Compact"/>
      </w:pPr>
      <w:r>
        <w:t xml:space="preserve">Ensure that the presence of the Videographer does not disrupt daily activities or traffic flow.</w:t>
      </w:r>
    </w:p>
    <w:p>
      <w:pPr>
        <w:pStyle w:val="FirstParagraph"/>
      </w:pPr>
      <w:r>
        <w:t xml:space="preserve">Note: In Uganda Kampala, community leaders may need to be consulted before filming in certain neighborhoods. The Videographer must be prepared to engage in dialogue to gain trust.</w:t>
      </w:r>
    </w:p>
    <w:bookmarkEnd w:id="28"/>
    <w:bookmarkStart w:id="29" w:name="safety-protocols"/>
    <w:p>
      <w:pPr>
        <w:pStyle w:val="Heading2"/>
      </w:pPr>
      <w:r>
        <w:t xml:space="preserve">6. Safety Protocols</w:t>
      </w:r>
    </w:p>
    <w:p>
      <w:pPr>
        <w:pStyle w:val="FirstParagraph"/>
      </w:pPr>
      <w:r>
        <w:t xml:space="preserve">The safety of the Videographer and the equipment is paramount. The following protocols must be observed:</w:t>
      </w:r>
    </w:p>
    <w:p>
      <w:pPr>
        <w:numPr>
          <w:ilvl w:val="0"/>
          <w:numId w:val="1005"/>
        </w:numPr>
        <w:pStyle w:val="Compact"/>
      </w:pPr>
      <w:r>
        <w:rPr>
          <w:bCs/>
          <w:b/>
        </w:rPr>
        <w:t xml:space="preserve">Traffic Safety:</w:t>
      </w:r>
      <w:r>
        <w:t xml:space="preserve"> </w:t>
      </w:r>
      <w:r>
        <w:t xml:space="preserve">Kampala traffic can be unpredictable. The Videographer must never step into the road without ensuring it is safe and should use designated pedestrian crossings where available.</w:t>
      </w:r>
    </w:p>
    <w:p>
      <w:pPr>
        <w:numPr>
          <w:ilvl w:val="0"/>
          <w:numId w:val="1005"/>
        </w:numPr>
        <w:pStyle w:val="Compact"/>
      </w:pPr>
      <w:r>
        <w:rPr>
          <w:bCs/>
          <w:b/>
        </w:rPr>
        <w:t xml:space="preserve">Equipment Security:</w:t>
      </w:r>
      <w:r>
        <w:t xml:space="preserve"> </w:t>
      </w:r>
      <w:r>
        <w:t xml:space="preserve">Due to the risk of theft, the Videographer must keep equipment secured and avoid displaying expensive gear unnecessarily. A spotter may be assigned to assist with security.</w:t>
      </w:r>
    </w:p>
    <w:p>
      <w:pPr>
        <w:numPr>
          <w:ilvl w:val="0"/>
          <w:numId w:val="1005"/>
        </w:numPr>
        <w:pStyle w:val="Compact"/>
      </w:pPr>
      <w:r>
        <w:rPr>
          <w:bCs/>
          <w:b/>
        </w:rPr>
        <w:t xml:space="preserve">Health:</w:t>
      </w:r>
      <w:r>
        <w:t xml:space="preserve"> </w:t>
      </w:r>
      <w:r>
        <w:t xml:space="preserve">The Videographer should stay hydrated and be aware of local health advisories. First aid kits must be accessible.</w:t>
      </w:r>
    </w:p>
    <w:bookmarkEnd w:id="29"/>
    <w:bookmarkStart w:id="30" w:name="evaluation-criteria"/>
    <w:p>
      <w:pPr>
        <w:pStyle w:val="Heading2"/>
      </w:pPr>
      <w:r>
        <w:t xml:space="preserve">7. Evaluation Criteria</w:t>
      </w:r>
    </w:p>
    <w:p>
      <w:pPr>
        <w:pStyle w:val="FirstParagraph"/>
      </w:pPr>
      <w:r>
        <w:t xml:space="preserve">The Videographer's performance will be evaluated based on the following criteria:</w:t>
      </w:r>
    </w:p>
    <w:p>
      <w:pPr>
        <w:numPr>
          <w:ilvl w:val="0"/>
          <w:numId w:val="1006"/>
        </w:numPr>
        <w:pStyle w:val="Compact"/>
      </w:pPr>
      <w:r>
        <w:rPr>
          <w:bCs/>
          <w:b/>
        </w:rPr>
        <w:t xml:space="preserve">Technical Quality:</w:t>
      </w:r>
      <w:r>
        <w:t xml:space="preserve"> </w:t>
      </w:r>
      <w:r>
        <w:t xml:space="preserve">Sharpness, exposure, audio clarity, and color accuracy.</w:t>
      </w:r>
    </w:p>
    <w:p>
      <w:pPr>
        <w:numPr>
          <w:ilvl w:val="0"/>
          <w:numId w:val="1006"/>
        </w:numPr>
        <w:pStyle w:val="Compact"/>
      </w:pPr>
      <w:r>
        <w:rPr>
          <w:bCs/>
          <w:b/>
        </w:rPr>
        <w:t xml:space="preserve">Adaptability:</w:t>
      </w:r>
      <w:r>
        <w:t xml:space="preserve"> </w:t>
      </w:r>
      <w:r>
        <w:t xml:space="preserve">Ability to adjust to changing conditions in Uganda Kampala, such as sudden rain or power outages.</w:t>
      </w:r>
    </w:p>
    <w:p>
      <w:pPr>
        <w:numPr>
          <w:ilvl w:val="0"/>
          <w:numId w:val="1006"/>
        </w:numPr>
        <w:pStyle w:val="Compact"/>
      </w:pPr>
      <w:r>
        <w:rPr>
          <w:bCs/>
          <w:b/>
        </w:rPr>
        <w:t xml:space="preserve">Cultural Competence:</w:t>
      </w:r>
      <w:r>
        <w:t xml:space="preserve"> </w:t>
      </w:r>
      <w:r>
        <w:t xml:space="preserve">Respectful interaction with local subjects and adherence to cultural norms.</w:t>
      </w:r>
    </w:p>
    <w:p>
      <w:pPr>
        <w:numPr>
          <w:ilvl w:val="0"/>
          <w:numId w:val="1006"/>
        </w:numPr>
        <w:pStyle w:val="Compact"/>
      </w:pPr>
      <w:r>
        <w:rPr>
          <w:bCs/>
          <w:b/>
        </w:rPr>
        <w:t xml:space="preserve">Efficiency:</w:t>
      </w:r>
      <w:r>
        <w:t xml:space="preserve"> </w:t>
      </w:r>
      <w:r>
        <w:t xml:space="preserve">Timely completion of tasks and effective use of resources.</w:t>
      </w:r>
    </w:p>
    <w:bookmarkEnd w:id="30"/>
    <w:bookmarkStart w:id="31" w:name="conclusion"/>
    <w:p>
      <w:pPr>
        <w:pStyle w:val="Heading2"/>
      </w:pPr>
      <w:r>
        <w:t xml:space="preserve">8. Conclusion</w:t>
      </w:r>
    </w:p>
    <w:p>
      <w:pPr>
        <w:pStyle w:val="FirstParagraph"/>
      </w:pPr>
      <w:r>
        <w:t xml:space="preserve">This Experiment Protocol provides a comprehensive framework for assessing the capabilities of a Videographer in the context of Uganda Kampala. By following these guidelines, the Videographer will not only produce high-quality visual content but also contribute to a deeper understanding of the challenges and opportunities associated with filming in this vibrant and complex environment. The insights gained from this experiment will inform future videography projects in similar urban settings across East Africa.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Videographer Performance in Uganda Kampala</dc:title>
  <dc:creator/>
  <dc:language>en</dc:language>
  <cp:keywords/>
  <dcterms:created xsi:type="dcterms:W3CDTF">2026-10-10T06:14:28Z</dcterms:created>
  <dcterms:modified xsi:type="dcterms:W3CDTF">2026-10-10T06:14:28Z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