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China</w:t>
      </w:r>
      <w:r>
        <w:t xml:space="preserve"> </w:t>
      </w:r>
      <w:r>
        <w:t xml:space="preserve">Beijing</w:t>
      </w:r>
    </w:p>
    <w:bookmarkStart w:id="20" w:name="Xe0777c2c09f36c2b46309092ee8860fa1afe33b"/>
    <w:p>
      <w:pPr>
        <w:pStyle w:val="Heading1"/>
      </w:pPr>
      <w:r>
        <w:t xml:space="preserve">Experiment Protocol: Web Designer Performance and Adaptation in China Beijing</w:t>
      </w:r>
    </w:p>
    <w:p>
      <w:pPr>
        <w:pStyle w:val="FirstParagraph"/>
      </w:pPr>
      <w:r>
        <w:rPr>
          <w:bCs/>
          <w:b/>
        </w:rPr>
        <w:t xml:space="preserve">Document ID:</w:t>
      </w:r>
      <w:r>
        <w:t xml:space="preserve"> </w:t>
      </w:r>
      <w:r>
        <w:t xml:space="preserve">EP-WD-CB-2024-001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China Beijing</w:t>
      </w:r>
    </w:p>
    <w:p>
      <w:pPr>
        <w:pStyle w:val="BodyText"/>
      </w:pPr>
      <w:r>
        <w:rPr>
          <w:bCs/>
          <w:b/>
        </w:rPr>
        <w:t xml:space="preserve">Subject:</w:t>
      </w:r>
      <w:r>
        <w:t xml:space="preserve"> </w:t>
      </w:r>
      <w:r>
        <w:t xml:space="preserve">Web Designer</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evaluating the performance, adaptability, and effectiveness of a Web Designer operating within the unique digital ecosystem of China Beijing. The primary objective is to assess how a Web Designer navigates the specific technical, cultural, and regulatory requirements of the Chinese market while delivering high-quality web solutions.</w:t>
      </w:r>
    </w:p>
    <w:p>
      <w:pPr>
        <w:pStyle w:val="BodyText"/>
      </w:pPr>
      <w:r>
        <w:t xml:space="preserve">China Beijing represents a critical hub for technology and innovation in Asia. The digital landscape here is distinct from Western markets due to factors such as the Great Firewall, dominant local platforms (e.g., WeChat, Baidu), and specific user expectations. This experiment aims to provide actionable insights into the skills and strategies required for a Web Designer to succeed in this environment.</w:t>
      </w:r>
    </w:p>
    <w:bookmarkEnd w:id="21"/>
    <w:bookmarkStart w:id="22" w:name="scope-and-context"/>
    <w:p>
      <w:pPr>
        <w:pStyle w:val="Heading2"/>
      </w:pPr>
      <w:r>
        <w:t xml:space="preserve">2. Scope and Context</w:t>
      </w:r>
    </w:p>
    <w:p>
      <w:pPr>
        <w:pStyle w:val="FirstParagraph"/>
      </w:pPr>
      <w:r>
        <w:t xml:space="preserve">The scope of this experiment is limited to the role of a Web Designer working on projects targeted at users in China Beijing. Key aspects include:</w:t>
      </w:r>
    </w:p>
    <w:p>
      <w:pPr>
        <w:numPr>
          <w:ilvl w:val="0"/>
          <w:numId w:val="1001"/>
        </w:numPr>
        <w:pStyle w:val="Compact"/>
      </w:pPr>
      <w:r>
        <w:t xml:space="preserve">Designing for local user preferences and behaviors.</w:t>
      </w:r>
    </w:p>
    <w:p>
      <w:pPr>
        <w:numPr>
          <w:ilvl w:val="0"/>
          <w:numId w:val="1001"/>
        </w:numPr>
        <w:pStyle w:val="Compact"/>
      </w:pPr>
      <w:r>
        <w:t xml:space="preserve">Ensuring compliance with Chinese internet regulations.</w:t>
      </w:r>
    </w:p>
    <w:p>
      <w:pPr>
        <w:numPr>
          <w:ilvl w:val="0"/>
          <w:numId w:val="1001"/>
        </w:numPr>
        <w:pStyle w:val="Compact"/>
      </w:pPr>
      <w:r>
        <w:t xml:space="preserve">Optimizing for performance within the Chinese network infrastructure.</w:t>
      </w:r>
    </w:p>
    <w:p>
      <w:pPr>
        <w:numPr>
          <w:ilvl w:val="0"/>
          <w:numId w:val="1001"/>
        </w:numPr>
        <w:pStyle w:val="Compact"/>
      </w:pPr>
      <w:r>
        <w:t xml:space="preserve">Integrating with popular Chinese platforms and services.</w:t>
      </w:r>
    </w:p>
    <w:p>
      <w:pPr>
        <w:pStyle w:val="FirstParagraph"/>
      </w:pPr>
      <w:r>
        <w:t xml:space="preserve">The context emphasizes the need for a Web Designer to be not only technically proficient but also culturally aware and adaptable to the rapidly evolving digital landscape of China Beijing.</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experiment will involve a group of Web Designers with varying levels of experience in the Chinese market. Participants will be selected based on their portfolio, technical skills, and familiarity with Chinese design trends. A control group of Web Designers with no prior experience in China will also be included for comparison.</w:t>
      </w:r>
    </w:p>
    <w:bookmarkEnd w:id="23"/>
    <w:bookmarkStart w:id="24" w:name="task-design"/>
    <w:p>
      <w:pPr>
        <w:pStyle w:val="Heading3"/>
      </w:pPr>
      <w:r>
        <w:t xml:space="preserve">3.2 Task Design</w:t>
      </w:r>
    </w:p>
    <w:p>
      <w:pPr>
        <w:pStyle w:val="FirstParagraph"/>
      </w:pPr>
      <w:r>
        <w:t xml:space="preserve">Participants will be assigned a series of tasks that simulate real-world scenarios faced by a Web Designer in China Beijing. These tasks include:</w:t>
      </w:r>
    </w:p>
    <w:p>
      <w:pPr>
        <w:numPr>
          <w:ilvl w:val="0"/>
          <w:numId w:val="1002"/>
        </w:numPr>
        <w:pStyle w:val="Compact"/>
      </w:pPr>
      <w:r>
        <w:t xml:space="preserve">Creating a responsive website design for a local e-commerce platform.</w:t>
      </w:r>
    </w:p>
    <w:p>
      <w:pPr>
        <w:numPr>
          <w:ilvl w:val="0"/>
          <w:numId w:val="1002"/>
        </w:numPr>
        <w:pStyle w:val="Compact"/>
      </w:pPr>
      <w:r>
        <w:t xml:space="preserve">Integrating WeChat Mini Programs into a web interface.</w:t>
      </w:r>
    </w:p>
    <w:p>
      <w:pPr>
        <w:numPr>
          <w:ilvl w:val="0"/>
          <w:numId w:val="1002"/>
        </w:numPr>
        <w:pStyle w:val="Compact"/>
      </w:pPr>
      <w:r>
        <w:t xml:space="preserve">Optimizing website load times for users accessing the site from within China.</w:t>
      </w:r>
    </w:p>
    <w:p>
      <w:pPr>
        <w:numPr>
          <w:ilvl w:val="0"/>
          <w:numId w:val="1002"/>
        </w:numPr>
        <w:pStyle w:val="Compact"/>
      </w:pPr>
      <w:r>
        <w:t xml:space="preserve">Ensuring compliance with Chinese data privacy laws (e.g., PIPL).</w:t>
      </w:r>
    </w:p>
    <w:p>
      <w:pPr>
        <w:numPr>
          <w:ilvl w:val="0"/>
          <w:numId w:val="1002"/>
        </w:numPr>
        <w:pStyle w:val="Compact"/>
      </w:pPr>
      <w:r>
        <w:t xml:space="preserve">Designing for mobile-first users, reflecting the high mobile usage in China Beijing.</w:t>
      </w:r>
    </w:p>
    <w:bookmarkEnd w:id="24"/>
    <w:bookmarkStart w:id="25" w:name="data-collection"/>
    <w:p>
      <w:pPr>
        <w:pStyle w:val="Heading3"/>
      </w:pPr>
      <w:r>
        <w:t xml:space="preserve">3.3 Data Collection</w:t>
      </w:r>
    </w:p>
    <w:p>
      <w:pPr>
        <w:pStyle w:val="FirstParagraph"/>
      </w:pPr>
      <w:r>
        <w:t xml:space="preserve">Data will be collected through multiple methods:</w:t>
      </w:r>
    </w:p>
    <w:p>
      <w:pPr>
        <w:numPr>
          <w:ilvl w:val="0"/>
          <w:numId w:val="1003"/>
        </w:numPr>
        <w:pStyle w:val="Compact"/>
      </w:pPr>
      <w:r>
        <w:t xml:space="preserve">Performance metrics (e.g., load times, bounce rates).</w:t>
      </w:r>
    </w:p>
    <w:p>
      <w:pPr>
        <w:numPr>
          <w:ilvl w:val="0"/>
          <w:numId w:val="1003"/>
        </w:numPr>
        <w:pStyle w:val="Compact"/>
      </w:pPr>
      <w:r>
        <w:t xml:space="preserve">User feedback from focus groups in China Beijing.</w:t>
      </w:r>
    </w:p>
    <w:p>
      <w:pPr>
        <w:numPr>
          <w:ilvl w:val="0"/>
          <w:numId w:val="1003"/>
        </w:numPr>
        <w:pStyle w:val="Compact"/>
      </w:pPr>
      <w:r>
        <w:t xml:space="preserve">Expert evaluations of design quality and cultural appropriateness.</w:t>
      </w:r>
    </w:p>
    <w:p>
      <w:pPr>
        <w:numPr>
          <w:ilvl w:val="0"/>
          <w:numId w:val="1003"/>
        </w:numPr>
        <w:pStyle w:val="Compact"/>
      </w:pPr>
      <w:r>
        <w:t xml:space="preserve">Self-reported surveys from participants on challenges faced.</w:t>
      </w:r>
    </w:p>
    <w:bookmarkEnd w:id="25"/>
    <w:bookmarkEnd w:id="26"/>
    <w:bookmarkStart w:id="27" w:name="key-considerations-for-china-beijing"/>
    <w:p>
      <w:pPr>
        <w:pStyle w:val="Heading2"/>
      </w:pPr>
      <w:r>
        <w:t xml:space="preserve">4. Key Considerations for China Beijing</w:t>
      </w:r>
    </w:p>
    <w:p>
      <w:pPr>
        <w:pStyle w:val="FirstParagraph"/>
      </w:pPr>
      <w:r>
        <w:rPr>
          <w:bCs/>
          <w:b/>
        </w:rPr>
        <w:t xml:space="preserve">Regulatory Compliance:</w:t>
      </w:r>
      <w:r>
        <w:t xml:space="preserve"> </w:t>
      </w:r>
      <w:r>
        <w:t xml:space="preserve">A Web Designer must ensure that all designs comply with Chinese laws, including content restrictions and data localization requirements.</w:t>
      </w:r>
    </w:p>
    <w:p>
      <w:pPr>
        <w:pStyle w:val="BodyText"/>
      </w:pPr>
      <w:r>
        <w:rPr>
          <w:bCs/>
          <w:b/>
        </w:rPr>
        <w:t xml:space="preserve">Platform Integration:</w:t>
      </w:r>
      <w:r>
        <w:t xml:space="preserve"> </w:t>
      </w:r>
      <w:r>
        <w:t xml:space="preserve">Familiarity with platforms like WeChat, Alipay, and Baidu is essential for a Web Designer targeting users in China Beijing.</w:t>
      </w:r>
    </w:p>
    <w:p>
      <w:pPr>
        <w:pStyle w:val="BodyText"/>
      </w:pPr>
      <w:r>
        <w:rPr>
          <w:bCs/>
          <w:b/>
        </w:rPr>
        <w:t xml:space="preserve">Cultural Nuances:</w:t>
      </w:r>
      <w:r>
        <w:t xml:space="preserve"> </w:t>
      </w:r>
      <w:r>
        <w:t xml:space="preserve">Design elements such as color schemes, imagery, and navigation must align with local cultural preferences.</w:t>
      </w:r>
    </w:p>
    <w:p>
      <w:pPr>
        <w:pStyle w:val="BodyText"/>
      </w:pPr>
      <w:r>
        <w:rPr>
          <w:bCs/>
          <w:b/>
        </w:rPr>
        <w:t xml:space="preserve">Performance Optimization:</w:t>
      </w:r>
      <w:r>
        <w:t xml:space="preserve"> </w:t>
      </w:r>
      <w:r>
        <w:t xml:space="preserve">Websites must be optimized for speed and reliability within the Chinese network infrastructure, which may differ from global standards.</w:t>
      </w:r>
    </w:p>
    <w:bookmarkEnd w:id="27"/>
    <w:bookmarkStart w:id="28" w:name="expected-outcomes"/>
    <w:p>
      <w:pPr>
        <w:pStyle w:val="Heading2"/>
      </w:pPr>
      <w:r>
        <w:t xml:space="preserve">5. Expected Outcomes</w:t>
      </w:r>
    </w:p>
    <w:p>
      <w:pPr>
        <w:pStyle w:val="FirstParagraph"/>
      </w:pPr>
      <w:r>
        <w:t xml:space="preserve">This experiment aims to produce the following outcomes:</w:t>
      </w:r>
    </w:p>
    <w:p>
      <w:pPr>
        <w:numPr>
          <w:ilvl w:val="0"/>
          <w:numId w:val="1004"/>
        </w:numPr>
        <w:pStyle w:val="Compact"/>
      </w:pPr>
      <w:r>
        <w:t xml:space="preserve">A comprehensive understanding of the skills required for a Web Designer to succeed in China Beijing.</w:t>
      </w:r>
    </w:p>
    <w:p>
      <w:pPr>
        <w:numPr>
          <w:ilvl w:val="0"/>
          <w:numId w:val="1004"/>
        </w:numPr>
        <w:pStyle w:val="Compact"/>
      </w:pPr>
      <w:r>
        <w:t xml:space="preserve">Best practices for designing websites that meet the needs of Chinese users.</w:t>
      </w:r>
    </w:p>
    <w:p>
      <w:pPr>
        <w:numPr>
          <w:ilvl w:val="0"/>
          <w:numId w:val="1004"/>
        </w:numPr>
        <w:pStyle w:val="Compact"/>
      </w:pPr>
      <w:r>
        <w:t xml:space="preserve">Recommendations for training and development programs for Web Designers targeting the Chinese market.</w:t>
      </w:r>
    </w:p>
    <w:p>
      <w:pPr>
        <w:numPr>
          <w:ilvl w:val="0"/>
          <w:numId w:val="1004"/>
        </w:numPr>
        <w:pStyle w:val="Compact"/>
      </w:pPr>
      <w:r>
        <w:t xml:space="preserve">Insights into the challenges and opportunities faced by Web Designers in this unique environment.</w:t>
      </w:r>
    </w:p>
    <w:bookmarkEnd w:id="28"/>
    <w:bookmarkStart w:id="29" w:name="ethical-considerations"/>
    <w:p>
      <w:pPr>
        <w:pStyle w:val="Heading2"/>
      </w:pPr>
      <w:r>
        <w:t xml:space="preserve">6. Ethical Considerations</w:t>
      </w:r>
    </w:p>
    <w:p>
      <w:pPr>
        <w:pStyle w:val="FirstParagraph"/>
      </w:pPr>
      <w:r>
        <w:t xml:space="preserve">All participants will provide informed consent before joining the experiment. Data collected will be anonymized and used solely for research purposes. The experiment will adhere to ethical guidelines for human subject research and comply with relevant regulations in China Beijing.</w:t>
      </w:r>
    </w:p>
    <w:bookmarkEnd w:id="29"/>
    <w:bookmarkStart w:id="30" w:name="conclusion"/>
    <w:p>
      <w:pPr>
        <w:pStyle w:val="Heading2"/>
      </w:pPr>
      <w:r>
        <w:t xml:space="preserve">7. Conclusion</w:t>
      </w:r>
    </w:p>
    <w:p>
      <w:pPr>
        <w:pStyle w:val="FirstParagraph"/>
      </w:pPr>
      <w:r>
        <w:t xml:space="preserve">This Experiment Protocol provides a structured approach to evaluating the performance and adaptability of a Web Designer in the context of China Beijing. By focusing on the unique challenges and opportunities of this market, the experiment aims to contribute valuable insights to the field of web design and digital marketing. The findings will help Web Designers better serve users in China Beijing and enhance their competitiveness in the global market.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China Beijing</dc:title>
  <dc:creator/>
  <dc:language>en</dc:language>
  <cp:keywords/>
  <dcterms:created xsi:type="dcterms:W3CDTF">2026-10-10T02:39:05Z</dcterms:created>
  <dcterms:modified xsi:type="dcterms:W3CDTF">2026-10-10T02:39:05Z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