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176a5260f7a2e81d105b710e170340b9325fb71"/>
    <w:p>
      <w:pPr>
        <w:pStyle w:val="Heading1"/>
      </w:pPr>
      <w:r>
        <w:t xml:space="preserve">Experiment Protocol: Web Designer Efficacy in Ethiopia Addis Ababa</w:t>
      </w:r>
    </w:p>
    <w:bookmarkStart w:id="20"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Ethiopia Addis Ababa</w:t>
      </w:r>
      <w:r>
        <w:t xml:space="preserve"> </w:t>
      </w:r>
      <w:r>
        <w:t xml:space="preserve">is undergoing rapid transformation. As the capital city becomes a hub for technology and innovation, the demand for professional web design services has surged. However, there is a lack of empirical data regarding the effectiveness of different web design methodologies within this specific cultural and infrastructural context. This</w:t>
      </w:r>
      <w:r>
        <w:t xml:space="preserve"> </w:t>
      </w:r>
      <w:r>
        <w:rPr>
          <w:bCs/>
          <w:b/>
        </w:rPr>
        <w:t xml:space="preserve">Experiment Protocol</w:t>
      </w:r>
      <w:r>
        <w:t xml:space="preserve"> </w:t>
      </w:r>
      <w:r>
        <w:t xml:space="preserve">aims to evaluate the performance, usability, and cultural relevance of websites designed by a</w:t>
      </w:r>
      <w:r>
        <w:t xml:space="preserve"> </w:t>
      </w:r>
      <w:r>
        <w:rPr>
          <w:bCs/>
          <w:b/>
        </w:rPr>
        <w:t xml:space="preserve">Web Designer</w:t>
      </w:r>
      <w:r>
        <w:t xml:space="preserve"> </w:t>
      </w:r>
      <w:r>
        <w:t xml:space="preserve">operating in</w:t>
      </w:r>
      <w:r>
        <w:t xml:space="preserve"> </w:t>
      </w:r>
      <w:r>
        <w:rPr>
          <w:bCs/>
          <w:b/>
        </w:rPr>
        <w:t xml:space="preserve">Ethiopia Addis Ababa</w:t>
      </w:r>
      <w:r>
        <w:t xml:space="preserve">.</w:t>
      </w:r>
    </w:p>
    <w:p>
      <w:pPr>
        <w:pStyle w:val="BodyText"/>
      </w:pPr>
      <w:r>
        <w:t xml:space="preserve">The primary objective is to determine how design choices impact user engagement, load times on local networks, and accessibility for the diverse demographic of</w:t>
      </w:r>
      <w:r>
        <w:t xml:space="preserve"> </w:t>
      </w:r>
      <w:r>
        <w:rPr>
          <w:bCs/>
          <w:b/>
        </w:rPr>
        <w:t xml:space="preserve">Ethiopia Addis Ababa</w:t>
      </w:r>
      <w:r>
        <w:t xml:space="preserve">. This protocol will guide the systematic testing of web interfaces to ensure they meet the unique needs of the local market.</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technical performance of websites designed by a</w:t>
      </w:r>
      <w:r>
        <w:t xml:space="preserve"> </w:t>
      </w:r>
      <w:r>
        <w:rPr>
          <w:bCs/>
          <w:b/>
        </w:rPr>
        <w:t xml:space="preserve">Web Designer</w:t>
      </w:r>
      <w:r>
        <w:t xml:space="preserve"> </w:t>
      </w:r>
      <w:r>
        <w:t xml:space="preserve">under typical</w:t>
      </w:r>
      <w:r>
        <w:t xml:space="preserve"> </w:t>
      </w:r>
      <w:r>
        <w:rPr>
          <w:bCs/>
          <w:b/>
        </w:rPr>
        <w:t xml:space="preserve">Ethiopia Addis Ababa</w:t>
      </w:r>
      <w:r>
        <w:t xml:space="preserve"> </w:t>
      </w:r>
      <w:r>
        <w:t xml:space="preserve">internet conditions.</w:t>
      </w:r>
    </w:p>
    <w:p>
      <w:pPr>
        <w:numPr>
          <w:ilvl w:val="0"/>
          <w:numId w:val="1001"/>
        </w:numPr>
        <w:pStyle w:val="Compact"/>
      </w:pPr>
      <w:r>
        <w:t xml:space="preserve">To evaluate the cultural appropriateness of design elements, including color schemes, imagery, and language, for users in</w:t>
      </w:r>
      <w:r>
        <w:t xml:space="preserve"> </w:t>
      </w:r>
      <w:r>
        <w:rPr>
          <w:bCs/>
          <w:b/>
        </w:rPr>
        <w:t xml:space="preserve">Ethiopia Addis Ababa</w:t>
      </w:r>
      <w:r>
        <w:t xml:space="preserve">.</w:t>
      </w:r>
    </w:p>
    <w:p>
      <w:pPr>
        <w:numPr>
          <w:ilvl w:val="0"/>
          <w:numId w:val="1001"/>
        </w:numPr>
        <w:pStyle w:val="Compact"/>
      </w:pPr>
      <w:r>
        <w:t xml:space="preserve">To measure user satisfaction and ease of navigation among local residents and businesses.</w:t>
      </w:r>
    </w:p>
    <w:p>
      <w:pPr>
        <w:numPr>
          <w:ilvl w:val="0"/>
          <w:numId w:val="1001"/>
        </w:numPr>
        <w:pStyle w:val="Compact"/>
      </w:pPr>
      <w:r>
        <w:t xml:space="preserve">To identify best practices for</w:t>
      </w:r>
      <w:r>
        <w:t xml:space="preserve"> </w:t>
      </w:r>
      <w:r>
        <w:rPr>
          <w:bCs/>
          <w:b/>
        </w:rPr>
        <w:t xml:space="preserve">Web Designer</w:t>
      </w:r>
      <w:r>
        <w:t xml:space="preserve"> </w:t>
      </w:r>
      <w:r>
        <w:t xml:space="preserve">professionals working in the</w:t>
      </w:r>
      <w:r>
        <w:t xml:space="preserve"> </w:t>
      </w:r>
      <w:r>
        <w:rPr>
          <w:bCs/>
          <w:b/>
        </w:rPr>
        <w:t xml:space="preserve">Ethiopia Addis Ababa</w:t>
      </w:r>
      <w:r>
        <w:t xml:space="preserve"> </w:t>
      </w:r>
      <w:r>
        <w:t xml:space="preserve">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performance metrics with qualitative user feedback. The study will be conducted over a period of eight weeks in</w:t>
      </w:r>
      <w:r>
        <w:t xml:space="preserve"> </w:t>
      </w:r>
      <w:r>
        <w:rPr>
          <w:bCs/>
          <w:b/>
        </w:rPr>
        <w:t xml:space="preserve">Ethiopia Addis Ababa</w:t>
      </w:r>
      <w:r>
        <w:t xml:space="preserve">.</w:t>
      </w:r>
    </w:p>
    <w:bookmarkEnd w:id="22"/>
    <w:bookmarkStart w:id="23" w:name="participants"/>
    <w:p>
      <w:pPr>
        <w:pStyle w:val="Heading3"/>
      </w:pPr>
      <w:r>
        <w:t xml:space="preserve">3.2 Participants</w:t>
      </w:r>
    </w:p>
    <w:p>
      <w:pPr>
        <w:pStyle w:val="FirstParagraph"/>
      </w:pPr>
      <w:r>
        <w:t xml:space="preserve">Participants will be recruited from various districts within</w:t>
      </w:r>
      <w:r>
        <w:t xml:space="preserve"> </w:t>
      </w:r>
      <w:r>
        <w:rPr>
          <w:bCs/>
          <w:b/>
        </w:rPr>
        <w:t xml:space="preserve">Ethiopia Addis Ababa</w:t>
      </w:r>
      <w:r>
        <w:t xml:space="preserve">, including Bole, Piassa, and Kirkos. The sample size will consist of 100 participants, stratified by age, occupation, and digital literacy levels. This ensures a representative sample of the</w:t>
      </w:r>
      <w:r>
        <w:t xml:space="preserve"> </w:t>
      </w:r>
      <w:r>
        <w:rPr>
          <w:bCs/>
          <w:b/>
        </w:rPr>
        <w:t xml:space="preserve">Ethiopia Addis Ababa</w:t>
      </w:r>
      <w:r>
        <w:t xml:space="preserve"> </w:t>
      </w:r>
      <w:r>
        <w:t xml:space="preserve">population.</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Design methodologies employed by the</w:t>
            </w:r>
            <w:r>
              <w:t xml:space="preserve"> </w:t>
            </w:r>
            <w:r>
              <w:rPr>
                <w:bCs/>
                <w:b/>
              </w:rPr>
              <w:t xml:space="preserve">Web Designer</w:t>
            </w:r>
            <w:r>
              <w:t xml:space="preserve"> </w:t>
            </w:r>
            <w:r>
              <w:t xml:space="preserve">(e.g., minimalist vs. content-rich layouts).</w:t>
            </w:r>
          </w:p>
        </w:tc>
      </w:tr>
      <w:tr>
        <w:tc>
          <w:tcPr/>
          <w:p>
            <w:pPr>
              <w:pStyle w:val="Compact"/>
              <w:jc w:val="left"/>
            </w:pPr>
            <w:r>
              <w:t xml:space="preserve">Dependent Variables</w:t>
            </w:r>
          </w:p>
        </w:tc>
        <w:tc>
          <w:tcPr/>
          <w:p>
            <w:pPr>
              <w:pStyle w:val="Compact"/>
              <w:jc w:val="left"/>
            </w:pPr>
            <w:r>
              <w:t xml:space="preserve">Page load time, bounce rate, task completion time, and user satisfaction scores.</w:t>
            </w:r>
          </w:p>
        </w:tc>
      </w:tr>
      <w:tr>
        <w:tc>
          <w:tcPr/>
          <w:p>
            <w:pPr>
              <w:pStyle w:val="Compact"/>
              <w:jc w:val="left"/>
            </w:pPr>
            <w:r>
              <w:t xml:space="preserve">Control Variables</w:t>
            </w:r>
          </w:p>
        </w:tc>
        <w:tc>
          <w:tcPr/>
          <w:p>
            <w:pPr>
              <w:pStyle w:val="Compact"/>
              <w:jc w:val="left"/>
            </w:pPr>
            <w:r>
              <w:t xml:space="preserve">Device type, browser version, and internet service provider used in</w:t>
            </w:r>
            <w:r>
              <w:t xml:space="preserve"> </w:t>
            </w:r>
            <w:r>
              <w:rPr>
                <w:bCs/>
                <w:b/>
              </w:rPr>
              <w:t xml:space="preserve">Ethiopia Addis Ababa</w:t>
            </w:r>
            <w:r>
              <w:t xml:space="preserve">.</w:t>
            </w:r>
          </w:p>
        </w:tc>
      </w:tr>
    </w:tbl>
    <w:bookmarkEnd w:id="24"/>
    <w:bookmarkEnd w:id="25"/>
    <w:bookmarkStart w:id="29" w:name="procedures"/>
    <w:p>
      <w:pPr>
        <w:pStyle w:val="Heading2"/>
      </w:pPr>
      <w:r>
        <w:t xml:space="preserve">4. Procedures</w:t>
      </w:r>
    </w:p>
    <w:bookmarkStart w:id="26" w:name="phase-1-design-development"/>
    <w:p>
      <w:pPr>
        <w:pStyle w:val="Heading3"/>
      </w:pPr>
      <w:r>
        <w:t xml:space="preserve">4.1 Phase 1: Design Development</w:t>
      </w:r>
    </w:p>
    <w:p>
      <w:pPr>
        <w:pStyle w:val="FirstParagraph"/>
      </w:pPr>
      <w:r>
        <w:t xml:space="preserve">A qualified</w:t>
      </w:r>
      <w:r>
        <w:t xml:space="preserve"> </w:t>
      </w:r>
      <w:r>
        <w:rPr>
          <w:bCs/>
          <w:b/>
        </w:rPr>
        <w:t xml:space="preserve">Web Designer</w:t>
      </w:r>
      <w:r>
        <w:t xml:space="preserve"> </w:t>
      </w:r>
      <w:r>
        <w:t xml:space="preserve">based in</w:t>
      </w:r>
      <w:r>
        <w:t xml:space="preserve"> </w:t>
      </w:r>
      <w:r>
        <w:rPr>
          <w:bCs/>
          <w:b/>
        </w:rPr>
        <w:t xml:space="preserve">Ethiopia Addis Ababa</w:t>
      </w:r>
      <w:r>
        <w:t xml:space="preserve"> </w:t>
      </w:r>
      <w:r>
        <w:t xml:space="preserve">will create two distinct website prototypes. Prototype A will prioritize speed and minimalism, while Prototype B will focus on rich media and interactive elements. Both designs will adhere to local aesthetic preferences observed in</w:t>
      </w:r>
      <w:r>
        <w:t xml:space="preserve"> </w:t>
      </w:r>
      <w:r>
        <w:rPr>
          <w:bCs/>
          <w:b/>
        </w:rPr>
        <w:t xml:space="preserve">Ethiopia Addis Ababa</w:t>
      </w:r>
      <w:r>
        <w:t xml:space="preserve">.</w:t>
      </w:r>
    </w:p>
    <w:bookmarkEnd w:id="26"/>
    <w:bookmarkStart w:id="27" w:name="phase-2-technical-testing"/>
    <w:p>
      <w:pPr>
        <w:pStyle w:val="Heading3"/>
      </w:pPr>
      <w:r>
        <w:t xml:space="preserve">4.2 Phase 2: Technical Testing</w:t>
      </w:r>
    </w:p>
    <w:p>
      <w:pPr>
        <w:pStyle w:val="FirstParagraph"/>
      </w:pPr>
      <w:r>
        <w:t xml:space="preserve">The websites will be hosted on servers located within</w:t>
      </w:r>
      <w:r>
        <w:t xml:space="preserve"> </w:t>
      </w:r>
      <w:r>
        <w:rPr>
          <w:bCs/>
          <w:b/>
        </w:rPr>
        <w:t xml:space="preserve">Ethiopia Addis Ababa</w:t>
      </w:r>
      <w:r>
        <w:t xml:space="preserve"> </w:t>
      </w:r>
      <w:r>
        <w:t xml:space="preserve">to minimize latency. Performance tests will be conducted using tools like Google PageSpeed Insights and GTmetrix. Special attention will be paid to performance on mobile networks, which are prevalent in</w:t>
      </w:r>
      <w:r>
        <w:t xml:space="preserve"> </w:t>
      </w:r>
      <w:r>
        <w:rPr>
          <w:bCs/>
          <w:b/>
        </w:rPr>
        <w:t xml:space="preserve">Ethiopia Addis Ababa</w:t>
      </w:r>
      <w:r>
        <w:t xml:space="preserve">.</w:t>
      </w:r>
    </w:p>
    <w:bookmarkEnd w:id="27"/>
    <w:bookmarkStart w:id="28" w:name="phase-3-user-testing"/>
    <w:p>
      <w:pPr>
        <w:pStyle w:val="Heading3"/>
      </w:pPr>
      <w:r>
        <w:t xml:space="preserve">4.3 Phase 3: User Testing</w:t>
      </w:r>
    </w:p>
    <w:p>
      <w:pPr>
        <w:pStyle w:val="FirstParagraph"/>
      </w:pPr>
      <w:r>
        <w:t xml:space="preserve">Participants will be asked to complete specific tasks on both prototypes, such as finding contact information or making a purchase. Their interactions will be recorded, and they will be interviewed about their experiences. This phase is crucial for understanding how the</w:t>
      </w:r>
      <w:r>
        <w:t xml:space="preserve"> </w:t>
      </w:r>
      <w:r>
        <w:rPr>
          <w:bCs/>
          <w:b/>
        </w:rPr>
        <w:t xml:space="preserve">Web Designer</w:t>
      </w:r>
      <w:r>
        <w:t xml:space="preserve">'s choices resonate with users in</w:t>
      </w:r>
      <w:r>
        <w:t xml:space="preserve"> </w:t>
      </w:r>
      <w:r>
        <w:rPr>
          <w:bCs/>
          <w:b/>
        </w:rPr>
        <w:t xml:space="preserve">Ethiopia Addis Ababa</w:t>
      </w:r>
      <w:r>
        <w:t xml:space="preserve">.</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determine significant differences in performance metrics between the two prototypes. Qualitative data from interviews will be coded and thematically analyzed to identify common user preferences and pain points. The results will provide actionable insights for</w:t>
      </w:r>
      <w:r>
        <w:t xml:space="preserve"> </w:t>
      </w:r>
      <w:r>
        <w:rPr>
          <w:bCs/>
          <w:b/>
        </w:rPr>
        <w:t xml:space="preserve">Web Designer</w:t>
      </w:r>
      <w:r>
        <w:t xml:space="preserve"> </w:t>
      </w:r>
      <w:r>
        <w:t xml:space="preserve">professionals in</w:t>
      </w:r>
      <w:r>
        <w:t xml:space="preserve"> </w:t>
      </w:r>
      <w:r>
        <w:rPr>
          <w:bCs/>
          <w:b/>
        </w:rPr>
        <w:t xml:space="preserve">Ethiopia Addis Ababa</w:t>
      </w:r>
      <w:r>
        <w:t xml:space="preserve">.</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ethical guidelines for research involving human subjects. Informed consent will be obtained from all participants in</w:t>
      </w:r>
      <w:r>
        <w:t xml:space="preserve"> </w:t>
      </w:r>
      <w:r>
        <w:rPr>
          <w:bCs/>
          <w:b/>
        </w:rPr>
        <w:t xml:space="preserve">Ethiopia Addis Ababa</w:t>
      </w:r>
      <w:r>
        <w:t xml:space="preserve">. Data privacy will be maintained, and participants will be informed of their right to withdraw from the study at any time. The</w:t>
      </w:r>
      <w:r>
        <w:t xml:space="preserve"> </w:t>
      </w:r>
      <w:r>
        <w:rPr>
          <w:bCs/>
          <w:b/>
        </w:rPr>
        <w:t xml:space="preserve">Web Designer</w:t>
      </w:r>
      <w:r>
        <w:t xml:space="preserve"> </w:t>
      </w:r>
      <w:r>
        <w:t xml:space="preserve">involved will ensure that no personal data is collected without explicit permission.</w:t>
      </w:r>
    </w:p>
    <w:bookmarkEnd w:id="31"/>
    <w:bookmarkStart w:id="32" w:name="expected-outcomes"/>
    <w:p>
      <w:pPr>
        <w:pStyle w:val="Heading2"/>
      </w:pPr>
      <w:r>
        <w:t xml:space="preserve">7. Expected Outcomes</w:t>
      </w:r>
    </w:p>
    <w:p>
      <w:pPr>
        <w:pStyle w:val="FirstParagraph"/>
      </w:pPr>
      <w:r>
        <w:t xml:space="preserve">The expected outcomes of this</w:t>
      </w:r>
      <w:r>
        <w:t xml:space="preserve"> </w:t>
      </w:r>
      <w:r>
        <w:rPr>
          <w:bCs/>
          <w:b/>
        </w:rPr>
        <w:t xml:space="preserve">Experiment Protocol</w:t>
      </w:r>
      <w:r>
        <w:t xml:space="preserve"> </w:t>
      </w:r>
      <w:r>
        <w:t xml:space="preserve">include a comprehensive report detailing the most effective web design strategies for</w:t>
      </w:r>
      <w:r>
        <w:t xml:space="preserve"> </w:t>
      </w:r>
      <w:r>
        <w:rPr>
          <w:bCs/>
          <w:b/>
        </w:rPr>
        <w:t xml:space="preserve">Ethiopia Addis Ababa</w:t>
      </w:r>
      <w:r>
        <w:t xml:space="preserve">. This report will serve as a valuable resource for</w:t>
      </w:r>
      <w:r>
        <w:t xml:space="preserve"> </w:t>
      </w:r>
      <w:r>
        <w:rPr>
          <w:bCs/>
          <w:b/>
        </w:rPr>
        <w:t xml:space="preserve">Web Designer</w:t>
      </w:r>
      <w:r>
        <w:t xml:space="preserve"> </w:t>
      </w:r>
      <w:r>
        <w:t xml:space="preserve">professionals, helping them create websites that are not only visually appealing but also technically robust and culturally relevant. Ultimately, this study aims to contribute to the growth of the digital economy in</w:t>
      </w:r>
      <w:r>
        <w:t xml:space="preserve"> </w:t>
      </w:r>
      <w:r>
        <w:rPr>
          <w:bCs/>
          <w:b/>
        </w:rPr>
        <w:t xml:space="preserve">Ethiopia Addis Ababa</w:t>
      </w:r>
      <w:r>
        <w:t xml:space="preserve">.</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 work of a</w:t>
      </w:r>
      <w:r>
        <w:t xml:space="preserve"> </w:t>
      </w:r>
      <w:r>
        <w:rPr>
          <w:bCs/>
          <w:b/>
        </w:rPr>
        <w:t xml:space="preserve">Web Designer</w:t>
      </w:r>
      <w:r>
        <w:t xml:space="preserve"> </w:t>
      </w:r>
      <w:r>
        <w:t xml:space="preserve">in the context of</w:t>
      </w:r>
      <w:r>
        <w:t xml:space="preserve"> </w:t>
      </w:r>
      <w:r>
        <w:rPr>
          <w:bCs/>
          <w:b/>
        </w:rPr>
        <w:t xml:space="preserve">Ethiopia Addis Ababa</w:t>
      </w:r>
      <w:r>
        <w:t xml:space="preserve">. By systematically testing design methodologies and gathering user feedback, this study will generate evidence-based recommendations that can enhance the quality of web design services in the region. The findings will be disseminated to relevant stakeholders, including tech communities, educational institutions, and businesses in</w:t>
      </w:r>
      <w:r>
        <w:t xml:space="preserve"> </w:t>
      </w:r>
      <w:r>
        <w:rPr>
          <w:bCs/>
          <w:b/>
        </w:rPr>
        <w:t xml:space="preserve">Ethiopia Addis Ababa</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Ethiopia Addis Ababa</dc:title>
  <dc:creator/>
  <dc:language>en</dc:language>
  <cp:keywords/>
  <dcterms:created xsi:type="dcterms:W3CDTF">2026-10-10T02:27:53Z</dcterms:created>
  <dcterms:modified xsi:type="dcterms:W3CDTF">2026-10-10T02:27:53Z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