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France</w:t>
      </w:r>
      <w:r>
        <w:t xml:space="preserve"> </w:t>
      </w:r>
      <w:r>
        <w:t xml:space="preserve">Lyon</w:t>
      </w:r>
    </w:p>
    <w:bookmarkStart w:id="20" w:name="X03a5db6da17e6fa7ea356f3a0c4d02fc95ae82a"/>
    <w:p>
      <w:pPr>
        <w:pStyle w:val="Heading1"/>
      </w:pPr>
      <w:r>
        <w:t xml:space="preserve">Experiment Protocol: Comparative Analysis of Web Designer Methodologies</w:t>
      </w:r>
    </w:p>
    <w:p>
      <w:pPr>
        <w:pStyle w:val="FirstParagraph"/>
      </w:pPr>
      <w:r>
        <w:rPr>
          <w:bCs/>
          <w:b/>
        </w:rPr>
        <w:t xml:space="preserve">Project Title:</w:t>
      </w:r>
      <w:r>
        <w:t xml:space="preserve"> </w:t>
      </w:r>
      <w:r>
        <w:t xml:space="preserve">UX/UI Optimization Strategies for Localized Digital Presence</w:t>
      </w:r>
    </w:p>
    <w:p>
      <w:pPr>
        <w:pStyle w:val="BodyText"/>
      </w:pPr>
      <w:r>
        <w:rPr>
          <w:bCs/>
          <w:b/>
        </w:rPr>
        <w:t xml:space="preserve">Location:</w:t>
      </w:r>
      <w:r>
        <w:t xml:space="preserve"> </w:t>
      </w:r>
      <w:r>
        <w:t xml:space="preserve">France Lyon (Metropolitan Area)</w:t>
      </w:r>
    </w:p>
    <w:p>
      <w:pPr>
        <w:pStyle w:val="BodyText"/>
      </w:pPr>
      <w:r>
        <w:rPr>
          <w:bCs/>
          <w:b/>
        </w:rPr>
        <w:t xml:space="preserve">Target Role:</w:t>
      </w:r>
      <w:r>
        <w:t xml:space="preserve"> </w:t>
      </w:r>
      <w:r>
        <w:t xml:space="preserve">Web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procedures for evaluating the performance, creative output, and technical proficiency of a Web Designer operating within the specific socio-economic and cultural context of France Lyon. Lyon is a major hub for technology and design in France, known for its blend of historical heritage and modern innovation. Consequently, the digital products created here must reflect a unique balance of aesthetic sophistication and functional robustness.</w:t>
      </w:r>
    </w:p>
    <w:p>
      <w:pPr>
        <w:pStyle w:val="BodyText"/>
      </w:pPr>
      <w:r>
        <w:t xml:space="preserve">The primary objective of this experiment is to determine how a Web Designer adapts their workflow to meet the specific expectations of the Lyon market. This includes adherence to French accessibility standards (RGAA), local user behavior patterns, and the competitive landscape of the Auvergne-Rhône-Alpes region.</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Cultural Adaptation:</w:t>
      </w:r>
      <w:r>
        <w:t xml:space="preserve"> </w:t>
      </w:r>
      <w:r>
        <w:t xml:space="preserve">Evaluate how the Web Designer incorporates French linguistic nuances and local cultural references into the UI/UX design.</w:t>
      </w:r>
    </w:p>
    <w:p>
      <w:pPr>
        <w:numPr>
          <w:ilvl w:val="0"/>
          <w:numId w:val="1001"/>
        </w:numPr>
        <w:pStyle w:val="Compact"/>
      </w:pPr>
      <w:r>
        <w:rPr>
          <w:bCs/>
          <w:b/>
        </w:rPr>
        <w:t xml:space="preserve">Measure Technical Compliance:</w:t>
      </w:r>
      <w:r>
        <w:t xml:space="preserve"> </w:t>
      </w:r>
      <w:r>
        <w:t xml:space="preserve">Verify the designer's ability to implement code and layouts that comply with European and French regulations, including GDPR and WCAG/RGAA accessibility guidelines.</w:t>
      </w:r>
    </w:p>
    <w:p>
      <w:pPr>
        <w:numPr>
          <w:ilvl w:val="0"/>
          <w:numId w:val="1001"/>
        </w:numPr>
        <w:pStyle w:val="Compact"/>
      </w:pPr>
      <w:r>
        <w:rPr>
          <w:bCs/>
          <w:b/>
        </w:rPr>
        <w:t xml:space="preserve">Analyze Workflow Efficiency:</w:t>
      </w:r>
      <w:r>
        <w:t xml:space="preserve"> </w:t>
      </w:r>
      <w:r>
        <w:t xml:space="preserve">Observe the time management and tool utilization of the Web Designer when working on projects specific to Lyon-based clients.</w:t>
      </w:r>
    </w:p>
    <w:p>
      <w:pPr>
        <w:numPr>
          <w:ilvl w:val="0"/>
          <w:numId w:val="1001"/>
        </w:numPr>
        <w:pStyle w:val="Compact"/>
      </w:pPr>
      <w:r>
        <w:rPr>
          <w:bCs/>
          <w:b/>
        </w:rPr>
        <w:t xml:space="preserve">Test User Engagement:</w:t>
      </w:r>
      <w:r>
        <w:t xml:space="preserve"> </w:t>
      </w:r>
      <w:r>
        <w:t xml:space="preserve">Determine if the designs produced result in higher engagement metrics among a demographic sample located in France Lyon.</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one primary subject: a professional Web Designer based in or working remotely for clients in France Lyon. Additionally, a control group of 50 local users from Lyon will be recruited to test the resulting prototypes. These users will represent a diverse cross-section of the Lyon population, including students from the university district, professionals from the Part-Dieu business center, and residents of the historic Presqu'île.</w:t>
      </w:r>
    </w:p>
    <w:bookmarkEnd w:id="23"/>
    <w:bookmarkStart w:id="24" w:name="environment"/>
    <w:p>
      <w:pPr>
        <w:pStyle w:val="Heading3"/>
      </w:pPr>
      <w:r>
        <w:t xml:space="preserve">3.2. Environment</w:t>
      </w:r>
    </w:p>
    <w:p>
      <w:pPr>
        <w:pStyle w:val="FirstParagraph"/>
      </w:pPr>
      <w:r>
        <w:t xml:space="preserve">The experiment will take place in a controlled digital environment. The Web Designer will be provided with a standardized project brief simulating a real-world scenario for a fictional boutique hotel located in the Croix-Rousse district of Lyon. The design must appeal to both local tourists and international visitors.</w:t>
      </w:r>
    </w:p>
    <w:bookmarkEnd w:id="24"/>
    <w:bookmarkStart w:id="25" w:name="procedure"/>
    <w:p>
      <w:pPr>
        <w:pStyle w:val="Heading3"/>
      </w:pPr>
      <w:r>
        <w:t xml:space="preserve">3.3. Procedure</w:t>
      </w:r>
    </w:p>
    <w:p>
      <w:pPr>
        <w:pStyle w:val="FirstParagraph"/>
      </w:pPr>
      <w:r>
        <w:t xml:space="preserve">The experiment is divided into three phases:</w:t>
      </w:r>
    </w:p>
    <w:p>
      <w:pPr>
        <w:numPr>
          <w:ilvl w:val="0"/>
          <w:numId w:val="1002"/>
        </w:numPr>
        <w:pStyle w:val="Compact"/>
      </w:pPr>
      <w:r>
        <w:rPr>
          <w:bCs/>
          <w:b/>
        </w:rPr>
        <w:t xml:space="preserve">Phase 1: Discovery and Wireframing (Days 1-3)</w:t>
      </w:r>
      <w:r>
        <w:br/>
      </w:r>
      <w:r>
        <w:t xml:space="preserve">The Web Designer will conduct research on the Lyon hospitality market. They must produce wireframes that prioritize mobile responsiveness, as mobile usage in France is exceptionally high. The designer must demonstrate an understanding of local aesthetics, avoiding generic templates.</w:t>
      </w:r>
    </w:p>
    <w:p>
      <w:pPr>
        <w:numPr>
          <w:ilvl w:val="0"/>
          <w:numId w:val="1002"/>
        </w:numPr>
        <w:pStyle w:val="Compact"/>
      </w:pPr>
      <w:r>
        <w:rPr>
          <w:bCs/>
          <w:b/>
        </w:rPr>
        <w:t xml:space="preserve">Phase 2: Visual Design and Prototyping (Days 4-7)</w:t>
      </w:r>
      <w:r>
        <w:br/>
      </w:r>
      <w:r>
        <w:t xml:space="preserve">The designer will create high-fidelity mockups. Key evaluation criteria include the use of typography, color theory appropriate for the French market, and the integration of local imagery. The designer must ensure that all text is in correct French, avoiding "Franglais" unless stylistically appropriate for the brand.</w:t>
      </w:r>
    </w:p>
    <w:p>
      <w:pPr>
        <w:numPr>
          <w:ilvl w:val="0"/>
          <w:numId w:val="1002"/>
        </w:numPr>
        <w:pStyle w:val="Compact"/>
      </w:pPr>
      <w:r>
        <w:rPr>
          <w:bCs/>
          <w:b/>
        </w:rPr>
        <w:t xml:space="preserve">Phase 3: Implementation and Testing (Days 8-10)</w:t>
      </w:r>
      <w:r>
        <w:br/>
      </w:r>
      <w:r>
        <w:t xml:space="preserve">The Web Designer will code the prototype using HTML5, CSS3, and JavaScript. The code must be clean, semantic, and optimized for performance. Finally, the prototype will be tested with the Lyon user group.</w:t>
      </w:r>
    </w:p>
    <w:bookmarkEnd w:id="25"/>
    <w:bookmarkEnd w:id="26"/>
    <w:bookmarkStart w:id="27" w:name="data-collection-and-metrics"/>
    <w:p>
      <w:pPr>
        <w:pStyle w:val="Heading2"/>
      </w:pPr>
      <w:r>
        <w:t xml:space="preserve">4. Data Collection and Metrics</w:t>
      </w:r>
    </w:p>
    <w:p>
      <w:pPr>
        <w:pStyle w:val="FirstParagraph"/>
      </w:pPr>
      <w:r>
        <w:t xml:space="preserve">Data will be collected through both qualitative and quantitative methods to ensure a comprehensive evaluation of the Web Designer's performance in the France Lyon context.</w:t>
      </w:r>
    </w:p>
    <w:p>
      <w:pPr>
        <w:numPr>
          <w:ilvl w:val="0"/>
          <w:numId w:val="1003"/>
        </w:numPr>
        <w:pStyle w:val="Compact"/>
      </w:pPr>
      <w:r>
        <w:rPr>
          <w:bCs/>
          <w:b/>
        </w:rPr>
        <w:t xml:space="preserve">Time Tracking:</w:t>
      </w:r>
      <w:r>
        <w:t xml:space="preserve"> </w:t>
      </w:r>
      <w:r>
        <w:t xml:space="preserve">Total hours spent on research, design, and coding.</w:t>
      </w:r>
    </w:p>
    <w:p>
      <w:pPr>
        <w:numPr>
          <w:ilvl w:val="0"/>
          <w:numId w:val="1003"/>
        </w:numPr>
        <w:pStyle w:val="Compact"/>
      </w:pPr>
      <w:r>
        <w:rPr>
          <w:bCs/>
          <w:b/>
        </w:rPr>
        <w:t xml:space="preserve">Accessibility Score:</w:t>
      </w:r>
      <w:r>
        <w:t xml:space="preserve"> </w:t>
      </w:r>
      <w:r>
        <w:t xml:space="preserve">Automated testing using tools like WAVE or Axe to ensure compliance with RGAA (Référentiel Général d'Amélioration de l'Accessibilité).</w:t>
      </w:r>
    </w:p>
    <w:p>
      <w:pPr>
        <w:numPr>
          <w:ilvl w:val="0"/>
          <w:numId w:val="1003"/>
        </w:numPr>
        <w:pStyle w:val="Compact"/>
      </w:pPr>
      <w:r>
        <w:rPr>
          <w:bCs/>
          <w:b/>
        </w:rPr>
        <w:t xml:space="preserve">User Satisfaction:</w:t>
      </w:r>
      <w:r>
        <w:t xml:space="preserve"> </w:t>
      </w:r>
      <w:r>
        <w:t xml:space="preserve">Post-test surveys from the Lyon user group, rating the design on a scale of 1-10 for usability and aesthetic appeal.</w:t>
      </w:r>
    </w:p>
    <w:p>
      <w:pPr>
        <w:numPr>
          <w:ilvl w:val="0"/>
          <w:numId w:val="1003"/>
        </w:numPr>
        <w:pStyle w:val="Compact"/>
      </w:pPr>
      <w:r>
        <w:rPr>
          <w:bCs/>
          <w:b/>
        </w:rPr>
        <w:t xml:space="preserve">Localization Accuracy:</w:t>
      </w:r>
      <w:r>
        <w:t xml:space="preserve"> </w:t>
      </w:r>
      <w:r>
        <w:t xml:space="preserve">Review by a native French speaker to check for cultural appropriateness and linguistic accuracy.</w:t>
      </w:r>
    </w:p>
    <w:bookmarkEnd w:id="27"/>
    <w:bookmarkStart w:id="28" w:name="ethical-considerations"/>
    <w:p>
      <w:pPr>
        <w:pStyle w:val="Heading2"/>
      </w:pPr>
      <w:r>
        <w:t xml:space="preserve">5. Ethical Considerations</w:t>
      </w:r>
    </w:p>
    <w:p>
      <w:pPr>
        <w:pStyle w:val="FirstParagraph"/>
      </w:pPr>
      <w:r>
        <w:t xml:space="preserve">This experiment adheres to strict ethical guidelines. All participants, including the Web Designer and the user testers from France Lyon, will provide informed consent. Personal data collected during the user testing phase will be anonymized and stored in compliance with the General Data Protection Regulation (GDPR), which is strictly enforced in France. The experiment will not involve any deceptive practices.</w:t>
      </w:r>
    </w:p>
    <w:bookmarkEnd w:id="28"/>
    <w:bookmarkStart w:id="29" w:name="expected-outcomes"/>
    <w:p>
      <w:pPr>
        <w:pStyle w:val="Heading2"/>
      </w:pPr>
      <w:r>
        <w:t xml:space="preserve">6. Expected Outcomes</w:t>
      </w:r>
    </w:p>
    <w:p>
      <w:pPr>
        <w:pStyle w:val="FirstParagraph"/>
      </w:pPr>
      <w:r>
        <w:t xml:space="preserve">We anticipate that a successful Web Designer in this context will produce a digital product that feels inherently "Lyonnais"—sophisticated, welcoming, and efficient. The experiment aims to highlight the importance of local market knowledge in web design. It is expected that designers who ignore local nuances will score lower on user satisfaction metrics compared to those who deeply integrate the cultural context of France Lyon into their design decisions.</w:t>
      </w:r>
    </w:p>
    <w:p>
      <w:pPr>
        <w:pStyle w:val="BodyText"/>
      </w:pPr>
      <w:r>
        <w:t xml:space="preserve">Furthermore, this protocol seeks to establish a benchmark for what constitutes high-quality web design in the Lyon region, providing valuable insights for agencies and freelancers operating in the area.</w:t>
      </w:r>
    </w:p>
    <w:bookmarkEnd w:id="29"/>
    <w:bookmarkStart w:id="30" w:name="conclusion"/>
    <w:p>
      <w:pPr>
        <w:pStyle w:val="Heading2"/>
      </w:pPr>
      <w:r>
        <w:t xml:space="preserve">7. Conclusion</w:t>
      </w:r>
    </w:p>
    <w:p>
      <w:pPr>
        <w:pStyle w:val="FirstParagraph"/>
      </w:pPr>
      <w:r>
        <w:t xml:space="preserve">This Experiment Protocol provides a structured approach to evaluating the capabilities of a Web Designer within the specific constraints and opportunities of the France Lyon market. By focusing on cultural adaptation, technical compliance, and user-centric design, this study will contribute to a better understanding of the digital landscape in one of France's most dynamic cities.</w:t>
      </w:r>
    </w:p>
    <w:bookmarkEnd w:id="30"/>
    <w:p>
      <w:pPr>
        <w:pStyle w:val="BodyText"/>
      </w:pPr>
      <w:r>
        <w:t xml:space="preserve">© 2023 Experiment Protocol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France Lyon</dc:title>
  <dc:creator/>
  <dc:language>en</dc:language>
  <cp:keywords/>
  <dcterms:created xsi:type="dcterms:W3CDTF">2026-10-10T03:36:54Z</dcterms:created>
  <dcterms:modified xsi:type="dcterms:W3CDTF">2026-10-10T03:36:54Z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