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0" w:name="X81955716a6f11c0571134c43185ba47683fb28c"/>
    <w:p>
      <w:pPr>
        <w:pStyle w:val="Heading1"/>
      </w:pPr>
      <w:r>
        <w:t xml:space="preserve">Experiment Protocol: Web Designer Performance and Workflow Optimization</w:t>
      </w:r>
    </w:p>
    <w:p>
      <w:pPr>
        <w:pStyle w:val="FirstParagraph"/>
      </w:pPr>
      <w:r>
        <w:rPr>
          <w:bCs/>
          <w:b/>
        </w:rPr>
        <w:t xml:space="preserve">Location:</w:t>
      </w:r>
      <w:r>
        <w:t xml:space="preserve"> </w:t>
      </w:r>
      <w:r>
        <w:t xml:space="preserve">India Bangalore (Bengaluru), Karnataka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Human Resources and Product Development Teams</w:t>
      </w:r>
    </w:p>
    <w:bookmarkEnd w:id="20"/>
    <w:p>
      <w:pPr>
        <w:pStyle w:val="BodyText"/>
      </w:pPr>
      <w:r>
        <w:t xml:space="preserve">1. Introduction and Background</w:t>
      </w:r>
    </w:p>
    <w:p>
      <w:pPr>
        <w:pStyle w:val="BodyText"/>
      </w:pPr>
      <w:r>
        <w:t xml:space="preserve">This Experiment Protocol outlines the methodology for assessing the efficiency, creativity, and technical proficiency of Web Designers operating within the technology hub of India Bangalore. As Bangalore continues to solidify its reputation as the "Silicon Valley of India," the demand for high-quality digital experiences has surged. This experiment aims to quantify the impact of specific design methodologies and tools on the output quality of Web Designers in this specific geographic and cultural context.</w:t>
      </w:r>
    </w:p>
    <w:p>
      <w:pPr>
        <w:pStyle w:val="BodyText"/>
      </w:pPr>
      <w:r>
        <w:t xml:space="preserve">The primary objective is to determine how local market trends, internet infrastructure variability, and user behavior in India Bangalore influence the design decisions and workflow speed of professional Web Designers. By isolating variables such as design software, collaboration tools, and project constraints, we can establish a benchmark for optimal performance.</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evaluate the time efficiency of Web Designers in Bangalore when using industry-standard tools (e.g., Figma, Adobe XD) versus emerging alternatives.</w:t>
      </w:r>
    </w:p>
    <w:p>
      <w:pPr>
        <w:numPr>
          <w:ilvl w:val="0"/>
          <w:numId w:val="1001"/>
        </w:numPr>
        <w:pStyle w:val="Compact"/>
      </w:pPr>
      <w:r>
        <w:t xml:space="preserve">To assess the responsiveness of web designs created by participants to the specific mobile-first usage patterns prevalent in India Bangalore.</w:t>
      </w:r>
    </w:p>
    <w:p>
      <w:pPr>
        <w:numPr>
          <w:ilvl w:val="0"/>
          <w:numId w:val="1001"/>
        </w:numPr>
        <w:pStyle w:val="Compact"/>
      </w:pPr>
      <w:r>
        <w:t xml:space="preserve">To measure the correlation between remote/hybrid work environments common in Bangalore's tech parks and the creative output of Web Designers.</w:t>
      </w:r>
    </w:p>
    <w:p>
      <w:pPr>
        <w:numPr>
          <w:ilvl w:val="0"/>
          <w:numId w:val="1001"/>
        </w:numPr>
        <w:pStyle w:val="Compact"/>
      </w:pPr>
      <w:r>
        <w:t xml:space="preserve">To identify bottlenecks in the design-to-development handoff process within the local ecosystem.</w:t>
      </w:r>
    </w:p>
    <w:p>
      <w:pPr>
        <w:pStyle w:val="FirstParagraph"/>
      </w:pPr>
      <w:r>
        <w:t xml:space="preserve">3. Participants and Selection Criteria</w:t>
      </w:r>
    </w:p>
    <w:p>
      <w:pPr>
        <w:pStyle w:val="BodyText"/>
      </w:pPr>
      <w:r>
        <w:t xml:space="preserve">The experiment will recruit a sample size of 30 Web Designers based in India Bangalore. Participants will be selected to ensure a diverse representation of experience levels and educational backgrounds typical of the region.</w:t>
      </w:r>
    </w:p>
    <w:p>
      <w:pPr>
        <w:pStyle w:val="BodyText"/>
      </w:pPr>
      <w:r>
        <w:rPr>
          <w:bCs/>
          <w:b/>
        </w:rPr>
        <w:t xml:space="preserve">Inclusion Criteria:</w:t>
      </w:r>
    </w:p>
    <w:p>
      <w:pPr>
        <w:numPr>
          <w:ilvl w:val="0"/>
          <w:numId w:val="1002"/>
        </w:numPr>
        <w:pStyle w:val="Compact"/>
      </w:pPr>
      <w:r>
        <w:t xml:space="preserve">Must be currently employed or actively working as a Web Designer in India Bangalore.</w:t>
      </w:r>
    </w:p>
    <w:p>
      <w:pPr>
        <w:numPr>
          <w:ilvl w:val="0"/>
          <w:numId w:val="1002"/>
        </w:numPr>
        <w:pStyle w:val="Compact"/>
      </w:pPr>
      <w:r>
        <w:t xml:space="preserve">Minimum of 2 years of professional experience in UI/UX or Web Design.</w:t>
      </w:r>
    </w:p>
    <w:p>
      <w:pPr>
        <w:numPr>
          <w:ilvl w:val="0"/>
          <w:numId w:val="1002"/>
        </w:numPr>
        <w:pStyle w:val="Compact"/>
      </w:pPr>
      <w:r>
        <w:t xml:space="preserve">Proficiency in HTML5, CSS3, and at least one major design tool.</w:t>
      </w:r>
    </w:p>
    <w:p>
      <w:pPr>
        <w:numPr>
          <w:ilvl w:val="0"/>
          <w:numId w:val="1002"/>
        </w:numPr>
        <w:pStyle w:val="Compact"/>
      </w:pPr>
      <w:r>
        <w:t xml:space="preserve">Willingness to participate in a 4-week controlled design sprint.</w:t>
      </w:r>
    </w:p>
    <w:p>
      <w:pPr>
        <w:pStyle w:val="FirstParagraph"/>
      </w:pPr>
      <w:r>
        <w:rPr>
          <w:bCs/>
          <w:b/>
        </w:rPr>
        <w:t xml:space="preserve">Exclusion Criteria:</w:t>
      </w:r>
    </w:p>
    <w:p>
      <w:pPr>
        <w:numPr>
          <w:ilvl w:val="0"/>
          <w:numId w:val="1003"/>
        </w:numPr>
        <w:pStyle w:val="Compact"/>
      </w:pPr>
      <w:r>
        <w:t xml:space="preserve">Designers who have participated in similar A/B testing protocols within the last 12 months.</w:t>
      </w:r>
    </w:p>
    <w:p>
      <w:pPr>
        <w:numPr>
          <w:ilvl w:val="0"/>
          <w:numId w:val="1003"/>
        </w:numPr>
        <w:pStyle w:val="Compact"/>
      </w:pPr>
      <w:r>
        <w:t xml:space="preserve">Individuals not residing in the Bangalore metropolitan area, to ensure consistency in internet connectivity and time zone alignment.</w:t>
      </w:r>
    </w:p>
    <w:p>
      <w:pPr>
        <w:pStyle w:val="FirstParagraph"/>
      </w:pPr>
      <w:r>
        <w:t xml:space="preserve">4. Methodology and Procedure</w:t>
      </w:r>
    </w:p>
    <w:p>
      <w:pPr>
        <w:pStyle w:val="BodyText"/>
      </w:pPr>
      <w:r>
        <w:t xml:space="preserve">The experiment will be conducted over a period of four weeks. All Web Designers will be given the same brief: to design and prototype a responsive e-commerce landing page tailored for a local Bangalore-based startup selling sustainable fashion.</w:t>
      </w:r>
    </w:p>
    <w:p>
      <w:pPr>
        <w:pStyle w:val="BodyText"/>
      </w:pPr>
      <w:r>
        <w:rPr>
          <w:bCs/>
          <w:b/>
        </w:rPr>
        <w:t xml:space="preserve">Phase 1: Baseline Assessment (Week 1)</w:t>
      </w:r>
    </w:p>
    <w:p>
      <w:pPr>
        <w:pStyle w:val="BodyText"/>
      </w:pPr>
      <w:r>
        <w:t xml:space="preserve">Participants will complete a skills assessment and a survey regarding their current workflow, tools, and challenges specific to working in India Bangalore. This establishes a baseline for comparison.</w:t>
      </w:r>
    </w:p>
    <w:p>
      <w:pPr>
        <w:pStyle w:val="BodyText"/>
      </w:pPr>
      <w:r>
        <w:rPr>
          <w:bCs/>
          <w:b/>
        </w:rPr>
        <w:t xml:space="preserve">Phase 2: Controlled Design Sprint (Weeks 2-3)</w:t>
      </w:r>
    </w:p>
    <w:p>
      <w:pPr>
        <w:pStyle w:val="BodyText"/>
      </w:pPr>
      <w:r>
        <w:t xml:space="preserve">Participants are divided into two groups:</w:t>
      </w:r>
    </w:p>
    <w:p>
      <w:pPr>
        <w:numPr>
          <w:ilvl w:val="0"/>
          <w:numId w:val="1004"/>
        </w:numPr>
        <w:pStyle w:val="Compact"/>
      </w:pPr>
      <w:r>
        <w:rPr>
          <w:bCs/>
          <w:b/>
        </w:rPr>
        <w:t xml:space="preserve">Group A:</w:t>
      </w:r>
      <w:r>
        <w:t xml:space="preserve"> </w:t>
      </w:r>
      <w:r>
        <w:t xml:space="preserve">Uses traditional waterfall design processes with static asset delivery.</w:t>
      </w:r>
    </w:p>
    <w:p>
      <w:pPr>
        <w:numPr>
          <w:ilvl w:val="0"/>
          <w:numId w:val="1004"/>
        </w:numPr>
        <w:pStyle w:val="Compact"/>
      </w:pPr>
      <w:r>
        <w:rPr>
          <w:bCs/>
          <w:b/>
        </w:rPr>
        <w:t xml:space="preserve">Group B:</w:t>
      </w:r>
      <w:r>
        <w:t xml:space="preserve"> </w:t>
      </w:r>
      <w:r>
        <w:t xml:space="preserve">Uses agile, collaborative design systems with real-time developer integration.</w:t>
      </w:r>
    </w:p>
    <w:p>
      <w:pPr>
        <w:pStyle w:val="FirstParagraph"/>
      </w:pPr>
      <w:r>
        <w:t xml:space="preserve">Both groups must account for the specific constraints of the Indian market, including data-saving modes and varied device capabilities common in Bangalore.</w:t>
      </w:r>
    </w:p>
    <w:p>
      <w:pPr>
        <w:pStyle w:val="BodyText"/>
      </w:pPr>
      <w:r>
        <w:rPr>
          <w:bCs/>
          <w:b/>
        </w:rPr>
        <w:t xml:space="preserve">Phase 3: Evaluation and Feedback (Week 4)</w:t>
      </w:r>
    </w:p>
    <w:p>
      <w:pPr>
        <w:pStyle w:val="BodyText"/>
      </w:pPr>
      <w:r>
        <w:t xml:space="preserve">Designs will be tested for usability with a focus group of users from India Bangalore. Metrics such as load time, visual appeal, and conversion potential will be recorded.</w:t>
      </w:r>
    </w:p>
    <w:p>
      <w:pPr>
        <w:pStyle w:val="BodyText"/>
      </w:pPr>
      <w:r>
        <w:t xml:space="preserve">5. Data Collection and Metrics</w:t>
      </w:r>
    </w:p>
    <w:p>
      <w:pPr>
        <w:pStyle w:val="BodyText"/>
      </w:pPr>
      <w:r>
        <w:t xml:space="preserve">Data will be collected through automated tracking tools and manual surveys.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Tool</w:t>
            </w:r>
          </w:p>
        </w:tc>
      </w:tr>
      <w:tr>
        <w:tc>
          <w:tcPr/>
          <w:p>
            <w:pPr>
              <w:pStyle w:val="Compact"/>
              <w:jc w:val="left"/>
            </w:pPr>
            <w:r>
              <w:t xml:space="preserve">Time to Completion</w:t>
            </w:r>
          </w:p>
        </w:tc>
        <w:tc>
          <w:tcPr/>
          <w:p>
            <w:pPr>
              <w:pStyle w:val="Compact"/>
              <w:jc w:val="left"/>
            </w:pPr>
            <w:r>
              <w:t xml:space="preserve">Total hours spent by the Web Designer on the project.</w:t>
            </w:r>
          </w:p>
        </w:tc>
        <w:tc>
          <w:tcPr/>
          <w:p>
            <w:pPr>
              <w:pStyle w:val="Compact"/>
              <w:jc w:val="left"/>
            </w:pPr>
            <w:r>
              <w:t xml:space="preserve">Time-tracking software</w:t>
            </w:r>
          </w:p>
        </w:tc>
      </w:tr>
      <w:tr>
        <w:tc>
          <w:tcPr/>
          <w:p>
            <w:pPr>
              <w:pStyle w:val="Compact"/>
              <w:jc w:val="left"/>
            </w:pPr>
            <w:r>
              <w:t xml:space="preserve">Design Iterations</w:t>
            </w:r>
          </w:p>
        </w:tc>
        <w:tc>
          <w:tcPr/>
          <w:p>
            <w:pPr>
              <w:pStyle w:val="Compact"/>
              <w:jc w:val="left"/>
            </w:pPr>
            <w:r>
              <w:t xml:space="preserve">Number of revisions required before final approval.</w:t>
            </w:r>
          </w:p>
        </w:tc>
        <w:tc>
          <w:tcPr/>
          <w:p>
            <w:pPr>
              <w:pStyle w:val="Compact"/>
              <w:jc w:val="left"/>
            </w:pPr>
            <w:r>
              <w:t xml:space="preserve">Version control logs</w:t>
            </w:r>
          </w:p>
        </w:tc>
      </w:tr>
      <w:tr>
        <w:tc>
          <w:tcPr/>
          <w:p>
            <w:pPr>
              <w:pStyle w:val="Compact"/>
              <w:jc w:val="left"/>
            </w:pPr>
            <w:r>
              <w:t xml:space="preserve">User Engagement</w:t>
            </w:r>
          </w:p>
        </w:tc>
        <w:tc>
          <w:tcPr/>
          <w:p>
            <w:pPr>
              <w:pStyle w:val="Compact"/>
              <w:jc w:val="left"/>
            </w:pPr>
            <w:r>
              <w:t xml:space="preserve">Click-through rates and time on page during usability testing in Bangalore.</w:t>
            </w:r>
          </w:p>
        </w:tc>
        <w:tc>
          <w:tcPr/>
          <w:p>
            <w:pPr>
              <w:pStyle w:val="Compact"/>
              <w:jc w:val="left"/>
            </w:pPr>
            <w:r>
              <w:t xml:space="preserve">Heatmap analytics</w:t>
            </w:r>
          </w:p>
        </w:tc>
      </w:tr>
      <w:tr>
        <w:tc>
          <w:tcPr/>
          <w:p>
            <w:pPr>
              <w:pStyle w:val="Compact"/>
              <w:jc w:val="left"/>
            </w:pPr>
            <w:r>
              <w:t xml:space="preserve">Technical Compliance</w:t>
            </w:r>
          </w:p>
        </w:tc>
        <w:tc>
          <w:tcPr/>
          <w:p>
            <w:pPr>
              <w:pStyle w:val="Compact"/>
              <w:jc w:val="left"/>
            </w:pPr>
            <w:r>
              <w:t xml:space="preserve">Adherence to WCAG accessibility standards and mobile responsiveness.</w:t>
            </w:r>
          </w:p>
        </w:tc>
        <w:tc>
          <w:tcPr/>
          <w:p>
            <w:pPr>
              <w:pStyle w:val="Compact"/>
              <w:jc w:val="left"/>
            </w:pPr>
            <w:r>
              <w:t xml:space="preserve">Lighthouse audits</w:t>
            </w:r>
          </w:p>
        </w:tc>
      </w:tr>
    </w:tbl>
    <w:p>
      <w:pPr>
        <w:pStyle w:val="BodyText"/>
      </w:pPr>
      <w:r>
        <w:t xml:space="preserve">6. Ethical Considerations and Privacy</w:t>
      </w:r>
    </w:p>
    <w:p>
      <w:pPr>
        <w:pStyle w:val="BodyText"/>
      </w:pPr>
      <w:r>
        <w:t xml:space="preserve">Given the competitive nature of the tech industry in India Bangalore, participant privacy is paramount. All data collected will be anonymized. Participants will sign a consent form acknowledging that their work will be used for internal analysis only. No proprietary code or design assets from their current employers will be used. The experiment adheres to the Information Technology Act, 2000, and relevant data protection guidelines in India.</w:t>
      </w:r>
    </w:p>
    <w:p>
      <w:pPr>
        <w:pStyle w:val="BodyText"/>
      </w:pPr>
      <w:r>
        <w:t xml:space="preserve">7. Expected Outcomes</w:t>
      </w:r>
    </w:p>
    <w:p>
      <w:pPr>
        <w:pStyle w:val="BodyText"/>
      </w:pPr>
      <w:r>
        <w:t xml:space="preserve">We anticipate that Web Designers utilizing agile, collaborative workflows (Group B) will demonstrate a 15-20% reduction in time-to-market compared to Group A. Furthermore, we expect designs that specifically account for the mobile-first behavior of users in India Bangalore to show significantly higher engagement metrics. This protocol will provide actionable insights for hiring and training Web Designers in the Bangalore region.</w:t>
      </w:r>
    </w:p>
    <w:p>
      <w:pPr>
        <w:pStyle w:val="BodyText"/>
      </w:pPr>
      <w:r>
        <w:rPr>
          <w:bCs/>
          <w:b/>
        </w:rPr>
        <w:t xml:space="preserve">Approval Signatures:</w:t>
      </w:r>
      <w:r>
        <w:br/>
      </w:r>
      <w:r>
        <w:t xml:space="preserve">Lead Researcher: ________________________ Date: __________</w:t>
      </w:r>
      <w:r>
        <w:br/>
      </w:r>
      <w:r>
        <w:t xml:space="preserve">HR Director: ________________________ Date: __________</w:t>
      </w:r>
      <w:r>
        <w:br/>
      </w:r>
      <w:r>
        <w:t xml:space="preserve">Technical Lead: ________________________ Date: __________</w:t>
      </w:r>
    </w:p>
    <w:p>
      <w:pPr>
        <w:pStyle w:val="BodyText"/>
      </w:pPr>
      <w:r>
        <w:t xml:space="preserve">© 2023 Experiment Protocol for Web Designer Assessment.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India Bangalore</dc:title>
  <dc:creator/>
  <dc:language>en</dc:language>
  <cp:keywords/>
  <dcterms:created xsi:type="dcterms:W3CDTF">2026-10-10T01:52:52Z</dcterms:created>
  <dcterms:modified xsi:type="dcterms:W3CDTF">2026-10-10T01:52:52Z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