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Nepal</w:t>
      </w:r>
      <w:r>
        <w:t xml:space="preserve"> </w:t>
      </w:r>
      <w:r>
        <w:t xml:space="preserve">Kathmandu</w:t>
      </w:r>
    </w:p>
    <w:bookmarkStart w:id="20" w:name="Xa3de477fe9060135692bb12ac33093c9fb4a5b2"/>
    <w:p>
      <w:pPr>
        <w:pStyle w:val="Heading1"/>
      </w:pPr>
      <w:r>
        <w:t xml:space="preserve">Experiment Protocol: Web Designer Efficacy in Nepal Kathmandu</w:t>
      </w:r>
    </w:p>
    <w:p>
      <w:pPr>
        <w:pStyle w:val="FirstParagraph"/>
      </w:pPr>
      <w:r>
        <w:rPr>
          <w:bCs/>
          <w:b/>
        </w:rPr>
        <w:t xml:space="preserve">Protocol ID:</w:t>
      </w:r>
      <w:r>
        <w:t xml:space="preserve"> </w:t>
      </w:r>
      <w:r>
        <w:t xml:space="preserve">WK-WD-2024-001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Kathmandu Valley, Nepal</w:t>
      </w:r>
    </w:p>
    <w:p>
      <w:pPr>
        <w:pStyle w:val="BodyText"/>
      </w:pPr>
      <w:r>
        <w:rPr>
          <w:bCs/>
          <w:b/>
        </w:rPr>
        <w:t xml:space="preserve">Subject:</w:t>
      </w:r>
      <w:r>
        <w:t xml:space="preserve"> </w:t>
      </w:r>
      <w:r>
        <w:t xml:space="preserve">Web Designer Performance and User Experience Optimization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performance, design choices, and technical implementation strategies of a Web Designer operating within the unique digital ecosystem of Nepal Kathmandu. The rapid digitization of businesses in Kathmandu, ranging from tourism agencies to fintech startups, requires web solutions that are not only visually appealing but also highly functional under specific local constraints.</w:t>
      </w:r>
    </w:p>
    <w:p>
      <w:pPr>
        <w:pStyle w:val="BodyText"/>
      </w:pPr>
      <w:r>
        <w:t xml:space="preserve">The primary objective of this experiment is to determine how a Web Designer can optimize websites for the specific network conditions, device preferences, and cultural expectations prevalent in Nepal Kathmandu. This protocol serves as a standardized guide for testing design hypotheses, ensuring that the final web products are robust, accessible, and effective for the local user base.</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impact of asset optimization on page load times for users in Nepal Kathmandu using 4G and 3G networks.</w:t>
      </w:r>
    </w:p>
    <w:p>
      <w:pPr>
        <w:numPr>
          <w:ilvl w:val="0"/>
          <w:numId w:val="1001"/>
        </w:numPr>
        <w:pStyle w:val="Compact"/>
      </w:pPr>
      <w:r>
        <w:t xml:space="preserve">To evaluate the effectiveness of mobile-first design strategies, given the high prevalence of smartphone usage in the region.</w:t>
      </w:r>
    </w:p>
    <w:p>
      <w:pPr>
        <w:numPr>
          <w:ilvl w:val="0"/>
          <w:numId w:val="1001"/>
        </w:numPr>
        <w:pStyle w:val="Compact"/>
      </w:pPr>
      <w:r>
        <w:t xml:space="preserve">To test the usability of navigation structures for local users, considering language preferences (English and Nepali).</w:t>
      </w:r>
    </w:p>
    <w:p>
      <w:pPr>
        <w:numPr>
          <w:ilvl w:val="0"/>
          <w:numId w:val="1001"/>
        </w:numPr>
        <w:pStyle w:val="Compact"/>
      </w:pPr>
      <w:r>
        <w:t xml:space="preserve">To measure the conversion rates of different call-to-action (CTA) placements tailored to the cultural context of Nepal Kathmandu.</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sample group of 50 participants residing in Nepal Kathmandu. Participants will be selected to represent a diverse demographic, including students, professionals, and small business owners. This diversity is crucial to understand how different segments of the Kathmandu population interact with web interfaces.</w:t>
      </w:r>
    </w:p>
    <w:bookmarkEnd w:id="23"/>
    <w:bookmarkStart w:id="24" w:name="test-environment"/>
    <w:p>
      <w:pPr>
        <w:pStyle w:val="Heading3"/>
      </w:pPr>
      <w:r>
        <w:t xml:space="preserve">3.2. Test Environment</w:t>
      </w:r>
    </w:p>
    <w:p>
      <w:pPr>
        <w:pStyle w:val="FirstParagraph"/>
      </w:pPr>
      <w:r>
        <w:t xml:space="preserve">Testing will be conducted in a controlled environment in central Kathmandu, as well as remotely via user testing platforms. The Web Designer will create two distinct versions of a prototype website:</w:t>
      </w:r>
    </w:p>
    <w:p>
      <w:pPr>
        <w:numPr>
          <w:ilvl w:val="0"/>
          <w:numId w:val="1002"/>
        </w:numPr>
        <w:pStyle w:val="Compact"/>
      </w:pPr>
      <w:r>
        <w:rPr>
          <w:bCs/>
          <w:b/>
        </w:rPr>
        <w:t xml:space="preserve">Version A (Control):</w:t>
      </w:r>
      <w:r>
        <w:t xml:space="preserve"> </w:t>
      </w:r>
      <w:r>
        <w:t xml:space="preserve">A standard international design template with high-resolution images and complex animations.</w:t>
      </w:r>
    </w:p>
    <w:p>
      <w:pPr>
        <w:numPr>
          <w:ilvl w:val="0"/>
          <w:numId w:val="1002"/>
        </w:numPr>
        <w:pStyle w:val="Compact"/>
      </w:pPr>
      <w:r>
        <w:rPr>
          <w:bCs/>
          <w:b/>
        </w:rPr>
        <w:t xml:space="preserve">Version B (Experimental):</w:t>
      </w:r>
      <w:r>
        <w:t xml:space="preserve"> </w:t>
      </w:r>
      <w:r>
        <w:t xml:space="preserve">A design optimized for Nepal Kathmandu, featuring compressed assets, simplified navigation, and localized content.</w:t>
      </w:r>
    </w:p>
    <w:bookmarkEnd w:id="24"/>
    <w:bookmarkStart w:id="25" w:name="network-simulation"/>
    <w:p>
      <w:pPr>
        <w:pStyle w:val="Heading3"/>
      </w:pPr>
      <w:r>
        <w:t xml:space="preserve">3.3. Network Simulation</w:t>
      </w:r>
    </w:p>
    <w:p>
      <w:pPr>
        <w:pStyle w:val="FirstParagraph"/>
      </w:pPr>
      <w:r>
        <w:t xml:space="preserve">A critical aspect of this protocol is simulating the real-world internet conditions found in Nepal Kathmandu. The Web Designer must configure testing tools to simulate throttled network speeds typical of the region. This includes testing on connections with high latency and limited bandwidth to ensure the website remains functional during peak usage hours or in areas with unstable connectivity.</w:t>
      </w:r>
    </w:p>
    <w:bookmarkEnd w:id="25"/>
    <w:bookmarkEnd w:id="26"/>
    <w:bookmarkStart w:id="30" w:name="experimental-procedures"/>
    <w:p>
      <w:pPr>
        <w:pStyle w:val="Heading2"/>
      </w:pPr>
      <w:r>
        <w:t xml:space="preserve">4. Experimental Procedures</w:t>
      </w:r>
    </w:p>
    <w:bookmarkStart w:id="27" w:name="phase-1-design-and-development"/>
    <w:p>
      <w:pPr>
        <w:pStyle w:val="Heading3"/>
      </w:pPr>
      <w:r>
        <w:t xml:space="preserve">4.1. Phase 1: Design and Development</w:t>
      </w:r>
    </w:p>
    <w:p>
      <w:pPr>
        <w:pStyle w:val="FirstParagraph"/>
      </w:pPr>
      <w:r>
        <w:t xml:space="preserve">The Web Designer will begin by analyzing current web trends in Nepal Kathmandu. This involves researching local competitors and understanding the visual language preferred by the target audience. The designer will then implement the two versions of the website, ensuring that Version B incorporates specific optimizations such as lazy loading, responsive images, and minimal JavaScript usage.</w:t>
      </w:r>
    </w:p>
    <w:bookmarkEnd w:id="27"/>
    <w:bookmarkStart w:id="28" w:name="phase-2-usability-testing"/>
    <w:p>
      <w:pPr>
        <w:pStyle w:val="Heading3"/>
      </w:pPr>
      <w:r>
        <w:t xml:space="preserve">4.2. Phase 2: Usability Testing</w:t>
      </w:r>
    </w:p>
    <w:p>
      <w:pPr>
        <w:pStyle w:val="FirstParagraph"/>
      </w:pPr>
      <w:r>
        <w:t xml:space="preserve">Participants will be asked to perform specific tasks on both versions of the website, such as finding contact information, booking a service, or reading a blog post. The Web Designer will observe and record the time taken to complete each task, the number of errors made, and the overall user satisfaction. Special attention will be paid to how users interact with the site on mobile devices, as this is the primary mode of internet access for many in Nepal Kathmandu.</w:t>
      </w:r>
    </w:p>
    <w:bookmarkEnd w:id="28"/>
    <w:bookmarkStart w:id="29" w:name="phase-3-performance-analysis"/>
    <w:p>
      <w:pPr>
        <w:pStyle w:val="Heading3"/>
      </w:pPr>
      <w:r>
        <w:t xml:space="preserve">4.3. Phase 3: Performance Analysis</w:t>
      </w:r>
    </w:p>
    <w:p>
      <w:pPr>
        <w:pStyle w:val="FirstParagraph"/>
      </w:pPr>
      <w:r>
        <w:t xml:space="preserve">Using tools like Google PageSpeed Insights and Lighthouse, the Web Designer will measure the technical performance of both versions. Key metrics include First Contentful Paint (FCP), Largest Contentful Paint (LCP), and Cumulative Layout Shift (CLS). These metrics will be analyzed to determine the impact of design choices on user experience in the context of Nepal Kathmandu's infrastructure.</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a combination of quantitative and qualitative methods. Quantitative data will include task completion times, error rates, and performance metrics. Qualitative data will be gathered through post-test interviews, where participants will provide feedback on their experience. The Web Designer will analyze this data to identify patterns and insights that can inform future design decisions.</w:t>
      </w:r>
    </w:p>
    <w:p>
      <w:pPr>
        <w:pStyle w:val="BodyText"/>
      </w:pPr>
      <w:r>
        <w:t xml:space="preserve">Statistical analysis will be performed to determine the significance of the differences between Version A and Version B. The results will be used to validate or refute the initial hypotheses regarding the effectiveness of localized design strategies.</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taking part in the experiment. Their data will be anonymized and used solely for the purposes of this study. The Web Designer will ensure that the testing process is respectful of the participants' time and cultural norms. Any sensitive information collected during the experiment will be stored securely and deleted after the analysis is complete.</w:t>
      </w:r>
    </w:p>
    <w:bookmarkEnd w:id="32"/>
    <w:bookmarkStart w:id="33" w:name="conclusion-and-expected-outcomes"/>
    <w:p>
      <w:pPr>
        <w:pStyle w:val="Heading2"/>
      </w:pPr>
      <w:r>
        <w:t xml:space="preserve">7. Conclusion and Expected Outcomes</w:t>
      </w:r>
    </w:p>
    <w:p>
      <w:pPr>
        <w:pStyle w:val="FirstParagraph"/>
      </w:pPr>
      <w:r>
        <w:t xml:space="preserve">This Experiment Protocol aims to provide a comprehensive framework for evaluating the work of a Web Designer in the context of Nepal Kathmandu. By focusing on local constraints and user preferences, the experiment seeks to produce actionable insights that can improve the quality and effectiveness of web design in the region. The expected outcome is a set of best practices that can be adopted by Web Designers to create websites that are not only visually appealing but also highly functional and user-friendly for the people of Nepal Kathmandu.</w:t>
      </w:r>
    </w:p>
    <w:p>
      <w:pPr>
        <w:pStyle w:val="BodyText"/>
      </w:pPr>
      <w:r>
        <w:t xml:space="preserve">Ultimately, this protocol underscores the importance of context-aware design. A Web Designer who understands the unique challenges and opportunities of Nepal Kathmandu can create digital experiences that truly resonate with local users, driving engagement and success for businesses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Nepal Kathmandu</dc:title>
  <dc:creator/>
  <dc:language>en</dc:language>
  <cp:keywords/>
  <dcterms:created xsi:type="dcterms:W3CDTF">2026-10-10T00:30:57Z</dcterms:created>
  <dcterms:modified xsi:type="dcterms:W3CDTF">2026-10-10T00:30:57Z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