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Experiment</w:t>
      </w:r>
      <w:r>
        <w:t xml:space="preserve"> </w:t>
      </w:r>
      <w:r>
        <w:t xml:space="preserve">Protocol:</w:t>
      </w:r>
      <w:r>
        <w:t xml:space="preserve"> </w:t>
      </w:r>
      <w:r>
        <w:t xml:space="preserve">Welder</w:t>
      </w:r>
      <w:r>
        <w:t xml:space="preserve"> </w:t>
      </w:r>
      <w:r>
        <w:t xml:space="preserve">Performance</w:t>
      </w:r>
      <w:r>
        <w:t xml:space="preserve"> </w:t>
      </w:r>
      <w:r>
        <w:t xml:space="preserve">Assessment</w:t>
      </w:r>
      <w:r>
        <w:t xml:space="preserve"> </w:t>
      </w:r>
      <w:r>
        <w:t xml:space="preserve">in</w:t>
      </w:r>
      <w:r>
        <w:t xml:space="preserve"> </w:t>
      </w:r>
      <w:r>
        <w:t xml:space="preserve">Australia</w:t>
      </w:r>
      <w:r>
        <w:t xml:space="preserve"> </w:t>
      </w:r>
      <w:r>
        <w:t xml:space="preserve">Brisbane</w:t>
      </w:r>
    </w:p>
    <w:bookmarkStart w:id="20" w:name="Xd2914c0d134114e19a2fe8ee0dd7c09eba18cc9"/>
    <w:p>
      <w:pPr>
        <w:pStyle w:val="Heading1"/>
      </w:pPr>
      <w:r>
        <w:t xml:space="preserve">Experiment Protocol: Welder Performance Assessment in Australia Brisbane</w:t>
      </w:r>
    </w:p>
    <w:p>
      <w:pPr>
        <w:pStyle w:val="FirstParagraph"/>
      </w:pPr>
      <w:r>
        <w:rPr>
          <w:bCs/>
          <w:b/>
        </w:rPr>
        <w:t xml:space="preserve">Document ID:</w:t>
      </w:r>
      <w:r>
        <w:t xml:space="preserve"> </w:t>
      </w:r>
      <w:r>
        <w:t xml:space="preserve">EP-WELD-BNE-2024-001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Brisbane, Queensland, Australia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2024</w:t>
      </w:r>
    </w:p>
    <w:p>
      <w:pPr>
        <w:pStyle w:val="BodyText"/>
      </w:pPr>
      <w:r>
        <w:rPr>
          <w:bCs/>
          <w:b/>
        </w:rPr>
        <w:t xml:space="preserve">Prepared by:</w:t>
      </w:r>
      <w:r>
        <w:t xml:space="preserve"> </w:t>
      </w:r>
      <w:r>
        <w:t xml:space="preserve">Technical Research Division</w:t>
      </w:r>
    </w:p>
    <w:bookmarkEnd w:id="20"/>
    <w:p>
      <w:pPr>
        <w:pStyle w:val="BodyText"/>
      </w:pPr>
      <w:r>
        <w:t xml:space="preserve">1. Purpose</w:t>
      </w:r>
    </w:p>
    <w:p>
      <w:pPr>
        <w:pStyle w:val="BodyText"/>
      </w:pPr>
      <w:r>
        <w:t xml:space="preserve">The purpose of this Experiment Protocol is to evaluate the performance, safety, and efficiency of a Welder operating under controlled conditions in Australia Brisbane. This protocol is designed to assess the Welder's ability to produce high-quality welds in compliance with Australian Standards (AS/NZS) while ensuring adherence to local occupational health and safety regulations. The experiment will focus on testing various welding techniques, materials, and environmental factors specific to the Brisbane region.</w:t>
      </w:r>
    </w:p>
    <w:p>
      <w:pPr>
        <w:pStyle w:val="BodyText"/>
      </w:pPr>
      <w:r>
        <w:t xml:space="preserve">2. Scope</w:t>
      </w:r>
    </w:p>
    <w:p>
      <w:pPr>
        <w:pStyle w:val="BodyText"/>
      </w:pPr>
      <w:r>
        <w:t xml:space="preserve">This protocol applies to all Welders participating in the experiment conducted in Australia Brisbane. It covers the following aspects:</w:t>
      </w:r>
    </w:p>
    <w:p>
      <w:pPr>
        <w:numPr>
          <w:ilvl w:val="0"/>
          <w:numId w:val="1001"/>
        </w:numPr>
        <w:pStyle w:val="Compact"/>
      </w:pPr>
      <w:r>
        <w:t xml:space="preserve">Assessment of welding techniques (e.g., MIG, TIG, Stick).</w:t>
      </w:r>
    </w:p>
    <w:p>
      <w:pPr>
        <w:numPr>
          <w:ilvl w:val="0"/>
          <w:numId w:val="1001"/>
        </w:numPr>
        <w:pStyle w:val="Compact"/>
      </w:pPr>
      <w:r>
        <w:t xml:space="preserve">Evaluation of weld quality using non-destructive testing (NDT) methods.</w:t>
      </w:r>
    </w:p>
    <w:p>
      <w:pPr>
        <w:numPr>
          <w:ilvl w:val="0"/>
          <w:numId w:val="1001"/>
        </w:numPr>
        <w:pStyle w:val="Compact"/>
      </w:pPr>
      <w:r>
        <w:t xml:space="preserve">Monitoring of safety compliance with Australian Work Health and Safety (WHS) regulations.</w:t>
      </w:r>
    </w:p>
    <w:p>
      <w:pPr>
        <w:numPr>
          <w:ilvl w:val="0"/>
          <w:numId w:val="1001"/>
        </w:numPr>
        <w:pStyle w:val="Compact"/>
      </w:pPr>
      <w:r>
        <w:t xml:space="preserve">Analysis of environmental factors such as temperature, humidity, and ventilation in Brisbane.</w:t>
      </w:r>
    </w:p>
    <w:p>
      <w:pPr>
        <w:pStyle w:val="FirstParagraph"/>
      </w:pPr>
      <w:r>
        <w:t xml:space="preserve">3. Responsibilities</w:t>
      </w:r>
    </w:p>
    <w:p>
      <w:pPr>
        <w:pStyle w:val="BodyText"/>
      </w:pPr>
      <w:r>
        <w:t xml:space="preserve">The following roles and responsibilities are defined for this experiment: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Lead Researcher:</w:t>
      </w:r>
      <w:r>
        <w:t xml:space="preserve"> </w:t>
      </w:r>
      <w:r>
        <w:t xml:space="preserve">Oversees the experiment, ensures compliance with the protocol, and documents results.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Welder:</w:t>
      </w:r>
      <w:r>
        <w:t xml:space="preserve"> </w:t>
      </w:r>
      <w:r>
        <w:t xml:space="preserve">Performs welding tasks as specified in the protocol and adheres to safety guidelines.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Safety Officer:</w:t>
      </w:r>
      <w:r>
        <w:t xml:space="preserve"> </w:t>
      </w:r>
      <w:r>
        <w:t xml:space="preserve">Monitors safety compliance and ensures adherence to Australian WHS regulations.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Quality Assurance Team:</w:t>
      </w:r>
      <w:r>
        <w:t xml:space="preserve"> </w:t>
      </w:r>
      <w:r>
        <w:t xml:space="preserve">Conducts NDT and evaluates weld quality.</w:t>
      </w:r>
    </w:p>
    <w:p>
      <w:pPr>
        <w:pStyle w:val="FirstParagraph"/>
      </w:pPr>
      <w:r>
        <w:t xml:space="preserve">4. Materials and Equipment</w:t>
      </w:r>
    </w:p>
    <w:p>
      <w:pPr>
        <w:pStyle w:val="BodyText"/>
      </w:pPr>
      <w:r>
        <w:t xml:space="preserve">The following materials and equipment will be used in the experiment: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Item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Welding Machine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MIG/TIG/Stick welding machine compliant with AS/NZS standards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Base Metal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Mild steel plates (10mm thickness)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Filler Material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ER70S-6 wire for MIG welding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 kg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PPE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Welding helmet, gloves, apron, safety boots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 required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NDT Equipment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Ultrasonic testing device, dye penetrant kit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set</w:t>
            </w:r>
          </w:p>
        </w:tc>
      </w:tr>
    </w:tbl>
    <w:p>
      <w:pPr>
        <w:pStyle w:val="BodyText"/>
      </w:pPr>
      <w:r>
        <w:t xml:space="preserve">5. Procedure</w:t>
      </w:r>
    </w:p>
    <w:p>
      <w:pPr>
        <w:pStyle w:val="BodyText"/>
      </w:pPr>
      <w:r>
        <w:t xml:space="preserve">The experiment will be conducted in the following steps: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Preparation:</w:t>
      </w:r>
      <w:r>
        <w:t xml:space="preserve"> </w:t>
      </w:r>
      <w:r>
        <w:t xml:space="preserve">Set up the welding area in a well-ventilated space in Australia Brisbane. Ensure all equipment is calibrated and PPE is available.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Welding Tasks:</w:t>
      </w:r>
      <w:r>
        <w:t xml:space="preserve"> </w:t>
      </w:r>
      <w:r>
        <w:t xml:space="preserve">The Welder will perform three types of welds:</w:t>
      </w:r>
    </w:p>
    <w:p>
      <w:pPr>
        <w:numPr>
          <w:ilvl w:val="1"/>
          <w:numId w:val="1004"/>
        </w:numPr>
        <w:pStyle w:val="Compact"/>
      </w:pPr>
      <w:r>
        <w:t xml:space="preserve">MIG weld on mild steel plates.</w:t>
      </w:r>
    </w:p>
    <w:p>
      <w:pPr>
        <w:numPr>
          <w:ilvl w:val="1"/>
          <w:numId w:val="1004"/>
        </w:numPr>
        <w:pStyle w:val="Compact"/>
      </w:pPr>
      <w:r>
        <w:t xml:space="preserve">TIG weld on stainless steel plates.</w:t>
      </w:r>
    </w:p>
    <w:p>
      <w:pPr>
        <w:numPr>
          <w:ilvl w:val="1"/>
          <w:numId w:val="1004"/>
        </w:numPr>
        <w:pStyle w:val="Compact"/>
      </w:pPr>
      <w:r>
        <w:t xml:space="preserve">Stick weld on carbon steel plates.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Environmental Monitoring:</w:t>
      </w:r>
      <w:r>
        <w:t xml:space="preserve"> </w:t>
      </w:r>
      <w:r>
        <w:t xml:space="preserve">Record temperature, humidity, and airflow conditions during welding to assess their impact on weld quality.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Quality Testing:</w:t>
      </w:r>
      <w:r>
        <w:t xml:space="preserve"> </w:t>
      </w:r>
      <w:r>
        <w:t xml:space="preserve">Conduct NDT on each weld to check for defects such as porosity, cracks, or incomplete fusion.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Safety Compliance Check:</w:t>
      </w:r>
      <w:r>
        <w:t xml:space="preserve"> </w:t>
      </w:r>
      <w:r>
        <w:t xml:space="preserve">Verify that the Welder adheres to Australian WHS regulations, including proper use of PPE and ventilation.</w:t>
      </w:r>
    </w:p>
    <w:p>
      <w:pPr>
        <w:pStyle w:val="FirstParagraph"/>
      </w:pPr>
      <w:r>
        <w:t xml:space="preserve">6. Data Collection and Analysis</w:t>
      </w:r>
    </w:p>
    <w:p>
      <w:pPr>
        <w:pStyle w:val="BodyText"/>
      </w:pPr>
      <w:r>
        <w:t xml:space="preserve">Data will be collected on the following parameters:</w:t>
      </w:r>
    </w:p>
    <w:p>
      <w:pPr>
        <w:numPr>
          <w:ilvl w:val="0"/>
          <w:numId w:val="1005"/>
        </w:numPr>
        <w:pStyle w:val="Compact"/>
      </w:pPr>
      <w:r>
        <w:t xml:space="preserve">Weld dimensions (width, height, penetration depth).</w:t>
      </w:r>
    </w:p>
    <w:p>
      <w:pPr>
        <w:numPr>
          <w:ilvl w:val="0"/>
          <w:numId w:val="1005"/>
        </w:numPr>
        <w:pStyle w:val="Compact"/>
      </w:pPr>
      <w:r>
        <w:t xml:space="preserve">Defect types and frequencies identified during NDT.</w:t>
      </w:r>
    </w:p>
    <w:p>
      <w:pPr>
        <w:numPr>
          <w:ilvl w:val="0"/>
          <w:numId w:val="1005"/>
        </w:numPr>
        <w:pStyle w:val="Compact"/>
      </w:pPr>
      <w:r>
        <w:t xml:space="preserve">Environmental conditions during welding.</w:t>
      </w:r>
    </w:p>
    <w:p>
      <w:pPr>
        <w:numPr>
          <w:ilvl w:val="0"/>
          <w:numId w:val="1005"/>
        </w:numPr>
        <w:pStyle w:val="Compact"/>
      </w:pPr>
      <w:r>
        <w:t xml:space="preserve">Time taken to complete each weld.</w:t>
      </w:r>
    </w:p>
    <w:p>
      <w:pPr>
        <w:pStyle w:val="FirstParagraph"/>
      </w:pPr>
      <w:r>
        <w:t xml:space="preserve">The data will be analyzed to determine the effectiveness of each welding technique and identify areas for improvement. Results will be compared against Australian Standards for weld quality.</w:t>
      </w:r>
    </w:p>
    <w:p>
      <w:pPr>
        <w:pStyle w:val="BodyText"/>
      </w:pPr>
      <w:r>
        <w:t xml:space="preserve">7. Safety Considerations</w:t>
      </w:r>
    </w:p>
    <w:p>
      <w:pPr>
        <w:pStyle w:val="BodyText"/>
      </w:pPr>
      <w:r>
        <w:t xml:space="preserve">Safety is a critical aspect of this experiment. The following measures will be implemented:</w:t>
      </w:r>
    </w:p>
    <w:p>
      <w:pPr>
        <w:numPr>
          <w:ilvl w:val="0"/>
          <w:numId w:val="1006"/>
        </w:numPr>
        <w:pStyle w:val="Compact"/>
      </w:pPr>
      <w:r>
        <w:t xml:space="preserve">All participants must wear appropriate PPE as per Australian WHS regulations.</w:t>
      </w:r>
    </w:p>
    <w:p>
      <w:pPr>
        <w:numPr>
          <w:ilvl w:val="0"/>
          <w:numId w:val="1006"/>
        </w:numPr>
        <w:pStyle w:val="Compact"/>
      </w:pPr>
      <w:r>
        <w:t xml:space="preserve">The welding area must be equipped with fire extinguishers and first aid kits.</w:t>
      </w:r>
    </w:p>
    <w:p>
      <w:pPr>
        <w:numPr>
          <w:ilvl w:val="0"/>
          <w:numId w:val="1006"/>
        </w:numPr>
        <w:pStyle w:val="Compact"/>
      </w:pPr>
      <w:r>
        <w:t xml:space="preserve">Adequate ventilation must be provided to prevent exposure to harmful fumes.</w:t>
      </w:r>
    </w:p>
    <w:p>
      <w:pPr>
        <w:numPr>
          <w:ilvl w:val="0"/>
          <w:numId w:val="1006"/>
        </w:numPr>
        <w:pStyle w:val="Compact"/>
      </w:pPr>
      <w:r>
        <w:t xml:space="preserve">Emergency procedures will be reviewed with all participants before the experiment begins.</w:t>
      </w:r>
    </w:p>
    <w:p>
      <w:pPr>
        <w:pStyle w:val="FirstParagraph"/>
      </w:pPr>
      <w:r>
        <w:t xml:space="preserve">8. Conclusion</w:t>
      </w:r>
    </w:p>
    <w:p>
      <w:pPr>
        <w:pStyle w:val="BodyText"/>
      </w:pPr>
      <w:r>
        <w:t xml:space="preserve">This Experiment Protocol provides a structured approach to evaluating the performance of a Welder in Australia Brisbane. By adhering to this protocol, we aim to ensure high-quality welds, compliance with Australian Standards, and the safety of all participants. The findings from this experiment will contribute to improving welding practices and training programs in the region.</w:t>
      </w:r>
    </w:p>
    <w:p>
      <w:pPr>
        <w:pStyle w:val="BodyText"/>
      </w:pPr>
      <w:r>
        <w:rPr>
          <w:bCs/>
          <w:b/>
        </w:rPr>
        <w:t xml:space="preserve">End of Document</w:t>
      </w:r>
      <w:r>
        <w:br/>
      </w:r>
      <w:r>
        <w:t xml:space="preserve">For further information, contact the Technical Research Division at Brisbane, Queensland, Australia.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Experiment Protocol: Welder Performance Assessment in Australia Brisbane</dc:title>
  <dc:creator/>
  <dc:language>en</dc:language>
  <cp:keywords/>
  <dcterms:created xsi:type="dcterms:W3CDTF">2026-10-10T02:09:44Z</dcterms:created>
  <dcterms:modified xsi:type="dcterms:W3CDTF">2026-10-10T02:09:44Z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