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Evaluation</w:t>
      </w:r>
      <w:r>
        <w:t xml:space="preserve"> </w:t>
      </w:r>
      <w:r>
        <w:t xml:space="preserve">in</w:t>
      </w:r>
      <w:r>
        <w:t xml:space="preserve"> </w:t>
      </w:r>
      <w:r>
        <w:t xml:space="preserve">Brazil</w:t>
      </w:r>
      <w:r>
        <w:t xml:space="preserve"> </w:t>
      </w:r>
      <w:r>
        <w:t xml:space="preserve">São</w:t>
      </w:r>
      <w:r>
        <w:t xml:space="preserve"> </w:t>
      </w:r>
      <w:r>
        <w:t xml:space="preserve">Paulo</w:t>
      </w:r>
    </w:p>
    <w:bookmarkStart w:id="34" w:name="Xbe4d707ecd87f30f5f3ac6766beab8e7bd2e3ac"/>
    <w:p>
      <w:pPr>
        <w:pStyle w:val="Heading1"/>
      </w:pPr>
      <w:r>
        <w:t xml:space="preserve">Experiment Protocol: Welder Performance Evaluation in Brazil São Paulo</w:t>
      </w:r>
    </w:p>
    <w:p>
      <w:pPr>
        <w:pStyle w:val="FirstParagraph"/>
      </w:pPr>
      <w:r>
        <w:rPr>
          <w:bCs/>
          <w:b/>
        </w:rPr>
        <w:t xml:space="preserve">Protocol ID:</w:t>
      </w:r>
      <w:r>
        <w:t xml:space="preserve"> </w:t>
      </w:r>
      <w:r>
        <w:t xml:space="preserve">SP-WELD-2023-001</w:t>
      </w:r>
    </w:p>
    <w:p>
      <w:pPr>
        <w:pStyle w:val="BodyText"/>
      </w:pPr>
      <w:r>
        <w:rPr>
          <w:bCs/>
          <w:b/>
        </w:rPr>
        <w:t xml:space="preserve">Location:</w:t>
      </w:r>
      <w:r>
        <w:t xml:space="preserve"> </w:t>
      </w:r>
      <w:r>
        <w:t xml:space="preserve">Industrial District, Brazil São Paulo</w:t>
      </w:r>
    </w:p>
    <w:p>
      <w:pPr>
        <w:pStyle w:val="BodyText"/>
      </w:pPr>
      <w:r>
        <w:rPr>
          <w:bCs/>
          <w:b/>
        </w:rPr>
        <w:t xml:space="preserve">Date:</w:t>
      </w:r>
      <w:r>
        <w:t xml:space="preserve"> </w:t>
      </w:r>
      <w:r>
        <w:t xml:space="preserve">October 2023</w:t>
      </w:r>
    </w:p>
    <w:p>
      <w:pPr>
        <w:pStyle w:val="BodyText"/>
      </w:pPr>
      <w:r>
        <w:rPr>
          <w:bCs/>
          <w:b/>
        </w:rPr>
        <w:t xml:space="preserve">Subject:</w:t>
      </w:r>
      <w:r>
        <w:t xml:space="preserve"> </w:t>
      </w:r>
      <w:r>
        <w:t xml:space="preserve">Comparative Analysis of Welder Efficiency and Safety Compliance</w:t>
      </w:r>
    </w:p>
    <w:bookmarkStart w:id="20" w:name="introduction"/>
    <w:p>
      <w:pPr>
        <w:pStyle w:val="Heading2"/>
      </w:pPr>
      <w:r>
        <w:t xml:space="preserve">1. Introduction</w:t>
      </w:r>
    </w:p>
    <w:p>
      <w:pPr>
        <w:pStyle w:val="FirstParagraph"/>
      </w:pPr>
      <w:r>
        <w:t xml:space="preserve">This Experiment Protocol outlines the procedures for evaluating the performance, safety compliance, and operational efficiency of industrial Welder units within the manufacturing sector of Brazil São Paulo. The unique environmental conditions, regulatory standards, and industrial demands of Brazil São Paulo necessitate a tailored approach to testing and validation. This document serves as a comprehensive guide for researchers, engineers, and safety officers involved in the experiment.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operational efficiency of different Welder models under the specific climatic conditions of Brazil São Paulo.</w:t>
      </w:r>
    </w:p>
    <w:p>
      <w:pPr>
        <w:numPr>
          <w:ilvl w:val="0"/>
          <w:numId w:val="1001"/>
        </w:numPr>
        <w:pStyle w:val="Compact"/>
      </w:pPr>
      <w:r>
        <w:t xml:space="preserve">To evaluate the compliance of Welder units with Brazilian safety standards (NR-12 and NR-15).</w:t>
      </w:r>
    </w:p>
    <w:p>
      <w:pPr>
        <w:numPr>
          <w:ilvl w:val="0"/>
          <w:numId w:val="1001"/>
        </w:numPr>
        <w:pStyle w:val="Compact"/>
      </w:pPr>
      <w:r>
        <w:t xml:space="preserve">To measure the impact of local power grid fluctuations on Welder performance.</w:t>
      </w:r>
    </w:p>
    <w:p>
      <w:pPr>
        <w:numPr>
          <w:ilvl w:val="0"/>
          <w:numId w:val="1001"/>
        </w:numPr>
        <w:pStyle w:val="Compact"/>
      </w:pPr>
      <w:r>
        <w:t xml:space="preserve">To gather data on weld quality and consistency in real-world industrial settings in Brazil São Paulo.</w:t>
      </w:r>
    </w:p>
    <w:bookmarkEnd w:id="21"/>
    <w:bookmarkStart w:id="22" w:name="scope"/>
    <w:p>
      <w:pPr>
        <w:pStyle w:val="Heading2"/>
      </w:pPr>
      <w:r>
        <w:t xml:space="preserve">3. Scope</w:t>
      </w:r>
    </w:p>
    <w:p>
      <w:pPr>
        <w:pStyle w:val="FirstParagraph"/>
      </w:pPr>
      <w:r>
        <w:t xml:space="preserve">This experiment will focus on MIG (Metal Inert Gas) and TIG (Tungsten Inert Gas) Welder units commonly used in the automotive and construction industries in Brazil São Paulo. The scope includes pre-operation checks, operational testing, post-operation analysis, and safety assessments.</w:t>
      </w:r>
    </w:p>
    <w:bookmarkEnd w:id="22"/>
    <w:bookmarkStart w:id="29" w:name="methodology"/>
    <w:p>
      <w:pPr>
        <w:pStyle w:val="Heading2"/>
      </w:pPr>
      <w:r>
        <w:t xml:space="preserve">4. Methodology</w:t>
      </w:r>
    </w:p>
    <w:bookmarkStart w:id="23" w:name="site-selection"/>
    <w:p>
      <w:pPr>
        <w:pStyle w:val="Heading3"/>
      </w:pPr>
      <w:r>
        <w:t xml:space="preserve">4.1. Site Selection</w:t>
      </w:r>
    </w:p>
    <w:p>
      <w:pPr>
        <w:pStyle w:val="FirstParagraph"/>
      </w:pPr>
      <w:r>
        <w:t xml:space="preserve">The experiment will be conducted at three industrial facilities located in different zones of Brazil São Paulo to account for variations in environmental conditions and power supply stability. Each site will be equipped with standardized testing rigs and monitoring equipment.</w:t>
      </w:r>
    </w:p>
    <w:bookmarkEnd w:id="23"/>
    <w:bookmarkStart w:id="24" w:name="equipment"/>
    <w:p>
      <w:pPr>
        <w:pStyle w:val="Heading3"/>
      </w:pPr>
      <w:r>
        <w:t xml:space="preserve">4.2. Equipment</w:t>
      </w:r>
    </w:p>
    <w:p>
      <w:pPr>
        <w:pStyle w:val="FirstParagraph"/>
      </w:pPr>
      <w:r>
        <w:t xml:space="preserve">The following equipment will be used:</w:t>
      </w:r>
    </w:p>
    <w:p>
      <w:pPr>
        <w:numPr>
          <w:ilvl w:val="0"/>
          <w:numId w:val="1002"/>
        </w:numPr>
        <w:pStyle w:val="Compact"/>
      </w:pPr>
      <w:r>
        <w:t xml:space="preserve">MIG and TIG Welder units (various models and manufacturers)</w:t>
      </w:r>
    </w:p>
    <w:p>
      <w:pPr>
        <w:numPr>
          <w:ilvl w:val="0"/>
          <w:numId w:val="1002"/>
        </w:numPr>
        <w:pStyle w:val="Compact"/>
      </w:pPr>
      <w:r>
        <w:t xml:space="preserve">Power quality analyzers</w:t>
      </w:r>
    </w:p>
    <w:p>
      <w:pPr>
        <w:numPr>
          <w:ilvl w:val="0"/>
          <w:numId w:val="1002"/>
        </w:numPr>
        <w:pStyle w:val="Compact"/>
      </w:pPr>
      <w:r>
        <w:t xml:space="preserve">Thermal imaging cameras</w:t>
      </w:r>
    </w:p>
    <w:p>
      <w:pPr>
        <w:numPr>
          <w:ilvl w:val="0"/>
          <w:numId w:val="1002"/>
        </w:numPr>
        <w:pStyle w:val="Compact"/>
      </w:pPr>
      <w:r>
        <w:t xml:space="preserve">Weld quality testing tools (tensile testers, ultrasonic flaw detectors)</w:t>
      </w:r>
    </w:p>
    <w:p>
      <w:pPr>
        <w:numPr>
          <w:ilvl w:val="0"/>
          <w:numId w:val="1002"/>
        </w:numPr>
        <w:pStyle w:val="Compact"/>
      </w:pPr>
      <w:r>
        <w:t xml:space="preserve">Personal Protective Equipment (PPE) compliant with Brazilian standards</w:t>
      </w:r>
    </w:p>
    <w:bookmarkEnd w:id="24"/>
    <w:bookmarkStart w:id="28" w:name="procedure"/>
    <w:p>
      <w:pPr>
        <w:pStyle w:val="Heading3"/>
      </w:pPr>
      <w:r>
        <w:t xml:space="preserve">4.3. Procedure</w:t>
      </w:r>
    </w:p>
    <w:p>
      <w:pPr>
        <w:pStyle w:val="FirstParagraph"/>
      </w:pPr>
      <w:r>
        <w:t xml:space="preserve">The experiment will be conducted in three phases:</w:t>
      </w:r>
    </w:p>
    <w:bookmarkStart w:id="25" w:name="phase-1-pre-operation-checks"/>
    <w:p>
      <w:pPr>
        <w:pStyle w:val="Heading4"/>
      </w:pPr>
      <w:r>
        <w:t xml:space="preserve">Phase 1: Pre-Operation Checks</w:t>
      </w:r>
    </w:p>
    <w:p>
      <w:pPr>
        <w:pStyle w:val="FirstParagraph"/>
      </w:pPr>
      <w:r>
        <w:t xml:space="preserve">Each Welder unit will undergo a thorough inspection to ensure it meets the manufacturer's specifications and Brazilian safety standards. This includes checking electrical connections, gas supply lines, and safety features.</w:t>
      </w:r>
    </w:p>
    <w:bookmarkEnd w:id="25"/>
    <w:bookmarkStart w:id="26" w:name="phase-2-operational-testing"/>
    <w:p>
      <w:pPr>
        <w:pStyle w:val="Heading4"/>
      </w:pPr>
      <w:r>
        <w:t xml:space="preserve">Phase 2: Operational Testing</w:t>
      </w:r>
    </w:p>
    <w:p>
      <w:pPr>
        <w:pStyle w:val="FirstParagraph"/>
      </w:pPr>
      <w:r>
        <w:t xml:space="preserve">Welder units will be operated under controlled conditions to simulate typical industrial tasks in Brazil São Paulo. Parameters such as voltage, current, gas flow rate, and travel speed will be recorded. The impact of local power grid fluctuations will be monitored using power quality analyzers.</w:t>
      </w:r>
    </w:p>
    <w:bookmarkEnd w:id="26"/>
    <w:bookmarkStart w:id="27" w:name="phase-3-post-operation-analysis"/>
    <w:p>
      <w:pPr>
        <w:pStyle w:val="Heading4"/>
      </w:pPr>
      <w:r>
        <w:t xml:space="preserve">Phase 3: Post-Operation Analysis</w:t>
      </w:r>
    </w:p>
    <w:p>
      <w:pPr>
        <w:pStyle w:val="FirstParagraph"/>
      </w:pPr>
      <w:r>
        <w:t xml:space="preserve">Weld samples will be collected and analyzed for quality and consistency. Thermal imaging cameras will be used to assess heat distribution and identify potential hotspots. Data on energy consumption and operational efficiency will be compiled and analyzed.</w:t>
      </w:r>
    </w:p>
    <w:bookmarkEnd w:id="27"/>
    <w:bookmarkEnd w:id="28"/>
    <w:bookmarkEnd w:id="29"/>
    <w:bookmarkStart w:id="30" w:name="safety-considerations"/>
    <w:p>
      <w:pPr>
        <w:pStyle w:val="Heading2"/>
      </w:pPr>
      <w:r>
        <w:t xml:space="preserve">5. Safety Considerations</w:t>
      </w:r>
    </w:p>
    <w:p>
      <w:pPr>
        <w:pStyle w:val="FirstParagraph"/>
      </w:pPr>
      <w:r>
        <w:t xml:space="preserve">Safety is paramount in this experiment. All personnel involved must adhere to the following guidelines:</w:t>
      </w:r>
    </w:p>
    <w:p>
      <w:pPr>
        <w:numPr>
          <w:ilvl w:val="0"/>
          <w:numId w:val="1003"/>
        </w:numPr>
        <w:pStyle w:val="Compact"/>
      </w:pPr>
      <w:r>
        <w:t xml:space="preserve">Wear appropriate PPE, including welding helmets, gloves, and flame-resistant clothing.</w:t>
      </w:r>
    </w:p>
    <w:p>
      <w:pPr>
        <w:numPr>
          <w:ilvl w:val="0"/>
          <w:numId w:val="1003"/>
        </w:numPr>
        <w:pStyle w:val="Compact"/>
      </w:pPr>
      <w:r>
        <w:t xml:space="preserve">Ensure proper ventilation in the testing area to prevent the accumulation of harmful fumes.</w:t>
      </w:r>
    </w:p>
    <w:p>
      <w:pPr>
        <w:numPr>
          <w:ilvl w:val="0"/>
          <w:numId w:val="1003"/>
        </w:numPr>
        <w:pStyle w:val="Compact"/>
      </w:pPr>
      <w:r>
        <w:t xml:space="preserve">Follow all lockout/tagout procedures when performing maintenance or inspections.</w:t>
      </w:r>
    </w:p>
    <w:p>
      <w:pPr>
        <w:numPr>
          <w:ilvl w:val="0"/>
          <w:numId w:val="1003"/>
        </w:numPr>
        <w:pStyle w:val="Compact"/>
      </w:pPr>
      <w:r>
        <w:t xml:space="preserve">Comply with Brazilian safety regulations, including NR-12 (Machinery and Equipment Safety) and NR-15 (Unhealthy and Dangerous Activities).</w:t>
      </w:r>
    </w:p>
    <w:bookmarkEnd w:id="30"/>
    <w:bookmarkStart w:id="31" w:name="data-collection-and-analysis"/>
    <w:p>
      <w:pPr>
        <w:pStyle w:val="Heading2"/>
      </w:pPr>
      <w:r>
        <w:t xml:space="preserve">6. Data Collection and Analysis</w:t>
      </w:r>
    </w:p>
    <w:p>
      <w:pPr>
        <w:pStyle w:val="FirstParagraph"/>
      </w:pPr>
      <w:r>
        <w:t xml:space="preserve">Data will be collected using standardized forms and digital monitoring tools. Key metrics include:</w:t>
      </w:r>
    </w:p>
    <w:p>
      <w:pPr>
        <w:numPr>
          <w:ilvl w:val="0"/>
          <w:numId w:val="1004"/>
        </w:numPr>
        <w:pStyle w:val="Compact"/>
      </w:pPr>
      <w:r>
        <w:t xml:space="preserve">Weld quality (tensile strength, defect rate)</w:t>
      </w:r>
    </w:p>
    <w:p>
      <w:pPr>
        <w:numPr>
          <w:ilvl w:val="0"/>
          <w:numId w:val="1004"/>
        </w:numPr>
        <w:pStyle w:val="Compact"/>
      </w:pPr>
      <w:r>
        <w:t xml:space="preserve">Energy consumption (kWh per weld)</w:t>
      </w:r>
    </w:p>
    <w:p>
      <w:pPr>
        <w:numPr>
          <w:ilvl w:val="0"/>
          <w:numId w:val="1004"/>
        </w:numPr>
        <w:pStyle w:val="Compact"/>
      </w:pPr>
      <w:r>
        <w:t xml:space="preserve">Operational efficiency (welds per hour)</w:t>
      </w:r>
    </w:p>
    <w:p>
      <w:pPr>
        <w:numPr>
          <w:ilvl w:val="0"/>
          <w:numId w:val="1004"/>
        </w:numPr>
        <w:pStyle w:val="Compact"/>
      </w:pPr>
      <w:r>
        <w:t xml:space="preserve">Safety incidents (near misses, injuries)</w:t>
      </w:r>
    </w:p>
    <w:p>
      <w:pPr>
        <w:pStyle w:val="FirstParagraph"/>
      </w:pPr>
      <w:r>
        <w:t xml:space="preserve">Statistical analysis will be performed to identify trends and correlations. Results will be compared against industry benchmarks and Brazilian standards.</w:t>
      </w:r>
    </w:p>
    <w:bookmarkEnd w:id="31"/>
    <w:bookmarkStart w:id="32" w:name="expected-outcomes"/>
    <w:p>
      <w:pPr>
        <w:pStyle w:val="Heading2"/>
      </w:pPr>
      <w:r>
        <w:t xml:space="preserve">7. Expected Outcomes</w:t>
      </w:r>
    </w:p>
    <w:p>
      <w:pPr>
        <w:pStyle w:val="FirstParagraph"/>
      </w:pPr>
      <w:r>
        <w:t xml:space="preserve">This experiment aims to provide valuable insights into the performance and safety of Welder units in the context of Brazil São Paulo. Expected outcomes include:</w:t>
      </w:r>
    </w:p>
    <w:p>
      <w:pPr>
        <w:numPr>
          <w:ilvl w:val="0"/>
          <w:numId w:val="1005"/>
        </w:numPr>
        <w:pStyle w:val="Compact"/>
      </w:pPr>
      <w:r>
        <w:t xml:space="preserve">Identification of the most efficient and reliable Welder models for local conditions.</w:t>
      </w:r>
    </w:p>
    <w:p>
      <w:pPr>
        <w:numPr>
          <w:ilvl w:val="0"/>
          <w:numId w:val="1005"/>
        </w:numPr>
        <w:pStyle w:val="Compact"/>
      </w:pPr>
      <w:r>
        <w:t xml:space="preserve">Recommendations for improving safety practices and compliance with Brazilian regulations.</w:t>
      </w:r>
    </w:p>
    <w:p>
      <w:pPr>
        <w:numPr>
          <w:ilvl w:val="0"/>
          <w:numId w:val="1005"/>
        </w:numPr>
        <w:pStyle w:val="Compact"/>
      </w:pPr>
      <w:r>
        <w:t xml:space="preserve">Data-driven strategies for optimizing energy consumption and reducing operational costs.</w:t>
      </w:r>
    </w:p>
    <w:bookmarkEnd w:id="32"/>
    <w:bookmarkStart w:id="33" w:name="conclusion"/>
    <w:p>
      <w:pPr>
        <w:pStyle w:val="Heading2"/>
      </w:pPr>
      <w:r>
        <w:t xml:space="preserve">8. Conclusion</w:t>
      </w:r>
    </w:p>
    <w:p>
      <w:pPr>
        <w:pStyle w:val="FirstParagraph"/>
      </w:pPr>
      <w:r>
        <w:t xml:space="preserve">This Experiment Protocol provides a structured approach to evaluating Welder performance in Brazil São Paulo. By adhering to the outlined procedures and safety guidelines, we aim to generate actionable insights that benefit the industrial sector in Brazil São Paulo and contribute to the advancement of welding technology and safety practices.</w:t>
      </w:r>
    </w:p>
    <w:p>
      <w:pPr>
        <w:pStyle w:val="BodyText"/>
      </w:pPr>
      <w:r>
        <w:t xml:space="preserve">This document is subject to review and updates based on preliminary findings and stakeholder feedback.</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Evaluation in Brazil São Paulo</dc:title>
  <dc:creator/>
  <dc:language>en</dc:language>
  <cp:keywords/>
  <dcterms:created xsi:type="dcterms:W3CDTF">2026-10-10T02:35:53Z</dcterms:created>
  <dcterms:modified xsi:type="dcterms:W3CDTF">2026-10-10T02:35:53Z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