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India</w:t>
      </w:r>
      <w:r>
        <w:t xml:space="preserve"> </w:t>
      </w:r>
      <w:r>
        <w:t xml:space="preserve">Mumbai</w:t>
      </w:r>
    </w:p>
    <w:bookmarkStart w:id="33" w:name="X8cda7f807ea9fc34ae61ce116256d14bba90f15"/>
    <w:p>
      <w:pPr>
        <w:pStyle w:val="Heading1"/>
      </w:pPr>
      <w:r>
        <w:t xml:space="preserve">Experiment Protocol: Evaluation of Welder Performance Under Environmental Conditions in India Mumbai</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evaluating the operational efficiency, safety, and durability of a Welder (specifically focusing on Gas Metal Arc Welding - GMAW and Shielded Metal Arc Welding - SMAW processes) within the specific environmental context of India Mumbai. Mumbai presents a unique set of challenges for industrial operations, characterized by high humidity, saline air, and fluctuating power grids. The primary objective of this experiment is to determine how these environmental factors affect weld quality, electrode consumption, and equipment longevity.</w:t>
      </w:r>
    </w:p>
    <w:p>
      <w:pPr>
        <w:pStyle w:val="BodyText"/>
      </w:pPr>
      <w:r>
        <w:t xml:space="preserve">By adhering to this protocol, we aim to generate data that will assist manufacturers and industrial engineers in Mumbai in selecting the appropriate Welder configurations for coastal infrastructure projects, shipyards, and construction sites.</w:t>
      </w:r>
    </w:p>
    <w:bookmarkEnd w:id="20"/>
    <w:bookmarkStart w:id="21" w:name="scope-and-location"/>
    <w:p>
      <w:pPr>
        <w:pStyle w:val="Heading2"/>
      </w:pPr>
      <w:r>
        <w:t xml:space="preserve">2. Scope and Location</w:t>
      </w:r>
    </w:p>
    <w:p>
      <w:pPr>
        <w:pStyle w:val="FirstParagraph"/>
      </w:pPr>
      <w:r>
        <w:t xml:space="preserve">The scope of this experiment is limited to the evaluation of welding equipment and processes in outdoor and semi-outdoor environments in India Mumbai. The testing site will be located in the industrial belt of Thane or Navi Mumbai, areas known for heavy manufacturing and proximity to the Arabian Sea.</w:t>
      </w:r>
    </w:p>
    <w:p>
      <w:pPr>
        <w:pStyle w:val="BodyText"/>
      </w:pPr>
      <w:r>
        <w:t xml:space="preserve">The protocol applies to:</w:t>
      </w:r>
    </w:p>
    <w:p>
      <w:pPr>
        <w:numPr>
          <w:ilvl w:val="0"/>
          <w:numId w:val="1001"/>
        </w:numPr>
        <w:pStyle w:val="Compact"/>
      </w:pPr>
      <w:r>
        <w:t xml:space="preserve">Industrial-grade Welder machines (Inverter and Transformer types).</w:t>
      </w:r>
    </w:p>
    <w:p>
      <w:pPr>
        <w:numPr>
          <w:ilvl w:val="0"/>
          <w:numId w:val="1001"/>
        </w:numPr>
        <w:pStyle w:val="Compact"/>
      </w:pPr>
      <w:r>
        <w:t xml:space="preserve">Standard carbon steel substrates (IS 2062 Grade E250).</w:t>
      </w:r>
    </w:p>
    <w:p>
      <w:pPr>
        <w:numPr>
          <w:ilvl w:val="0"/>
          <w:numId w:val="1001"/>
        </w:numPr>
        <w:pStyle w:val="Compact"/>
      </w:pPr>
      <w:r>
        <w:t xml:space="preserve">Common consumables used in the Indian market.</w:t>
      </w:r>
    </w:p>
    <w:bookmarkEnd w:id="21"/>
    <w:bookmarkStart w:id="22" w:name="environmental-parameters"/>
    <w:p>
      <w:pPr>
        <w:pStyle w:val="Heading2"/>
      </w:pPr>
      <w:r>
        <w:t xml:space="preserve">3. Environmental Parameters</w:t>
      </w:r>
    </w:p>
    <w:p>
      <w:pPr>
        <w:pStyle w:val="FirstParagraph"/>
      </w:pPr>
      <w:r>
        <w:t xml:space="preserve">Given the location in India Mumbai, the experiment must account for the following critical environmental variables which distinguish this protocol from standard laboratory tests:</w:t>
      </w:r>
    </w:p>
    <w:p>
      <w:pPr>
        <w:numPr>
          <w:ilvl w:val="0"/>
          <w:numId w:val="1002"/>
        </w:numPr>
        <w:pStyle w:val="Compact"/>
      </w:pPr>
      <w:r>
        <w:rPr>
          <w:bCs/>
          <w:b/>
        </w:rPr>
        <w:t xml:space="preserve">Humidity:</w:t>
      </w:r>
      <w:r>
        <w:t xml:space="preserve"> </w:t>
      </w:r>
      <w:r>
        <w:t xml:space="preserve">Mumbai often experiences relative humidity levels exceeding 80%. This affects the shielding gas coverage and the moisture content of SMAW electrodes.</w:t>
      </w:r>
    </w:p>
    <w:p>
      <w:pPr>
        <w:numPr>
          <w:ilvl w:val="0"/>
          <w:numId w:val="1002"/>
        </w:numPr>
        <w:pStyle w:val="Compact"/>
      </w:pPr>
      <w:r>
        <w:rPr>
          <w:bCs/>
          <w:b/>
        </w:rPr>
        <w:t xml:space="preserve">Salinity:</w:t>
      </w:r>
      <w:r>
        <w:t xml:space="preserve"> </w:t>
      </w:r>
      <w:r>
        <w:t xml:space="preserve">The presence of salt in the air accelerates corrosion on the Welder's external casing and electrical contacts.</w:t>
      </w:r>
    </w:p>
    <w:p>
      <w:pPr>
        <w:numPr>
          <w:ilvl w:val="0"/>
          <w:numId w:val="1002"/>
        </w:numPr>
        <w:pStyle w:val="Compact"/>
      </w:pPr>
      <w:r>
        <w:rPr>
          <w:bCs/>
          <w:b/>
        </w:rPr>
        <w:t xml:space="preserve">Temperature:</w:t>
      </w:r>
      <w:r>
        <w:t xml:space="preserve"> </w:t>
      </w:r>
      <w:r>
        <w:t xml:space="preserve">Ambient temperatures typically range from 25°C to 35°C, impacting the thermal cycle of the weld.</w:t>
      </w:r>
    </w:p>
    <w:p>
      <w:pPr>
        <w:numPr>
          <w:ilvl w:val="0"/>
          <w:numId w:val="1002"/>
        </w:numPr>
        <w:pStyle w:val="Compact"/>
      </w:pPr>
      <w:r>
        <w:rPr>
          <w:bCs/>
          <w:b/>
        </w:rPr>
        <w:t xml:space="preserve">Power Stability:</w:t>
      </w:r>
      <w:r>
        <w:t xml:space="preserve"> </w:t>
      </w:r>
      <w:r>
        <w:t xml:space="preserve">The experiment will simulate the voltage fluctuations common in Mumbai's industrial power supply (ranging from 190V to 250V).</w:t>
      </w:r>
    </w:p>
    <w:bookmarkEnd w:id="22"/>
    <w:bookmarkStart w:id="26" w:name="equipment-and-materials"/>
    <w:p>
      <w:pPr>
        <w:pStyle w:val="Heading2"/>
      </w:pPr>
      <w:r>
        <w:t xml:space="preserve">4. Equipment and Materials</w:t>
      </w:r>
    </w:p>
    <w:bookmarkStart w:id="23" w:name="welder-specifications"/>
    <w:p>
      <w:pPr>
        <w:pStyle w:val="Heading3"/>
      </w:pPr>
      <w:r>
        <w:t xml:space="preserve">4.1 Welder Specifications</w:t>
      </w:r>
    </w:p>
    <w:p>
      <w:pPr>
        <w:pStyle w:val="FirstParagraph"/>
      </w:pPr>
      <w:r>
        <w:t xml:space="preserve">The Welder units selected for this experiment must be rated for 220V/415V single/three-phase input. Both digital inverter Welders and traditional transformer Welders will be tested to compare performance.</w:t>
      </w:r>
    </w:p>
    <w:bookmarkEnd w:id="23"/>
    <w:bookmarkStart w:id="24" w:name="consumables"/>
    <w:p>
      <w:pPr>
        <w:pStyle w:val="Heading3"/>
      </w:pPr>
      <w:r>
        <w:t xml:space="preserve">4.2 Consumables</w:t>
      </w:r>
    </w:p>
    <w:p>
      <w:pPr>
        <w:numPr>
          <w:ilvl w:val="0"/>
          <w:numId w:val="1003"/>
        </w:numPr>
        <w:pStyle w:val="Compact"/>
      </w:pPr>
      <w:r>
        <w:t xml:space="preserve">Electrodes: E6013 and E7018 (stored in accordance with IS 814 standards).</w:t>
      </w:r>
    </w:p>
    <w:p>
      <w:pPr>
        <w:numPr>
          <w:ilvl w:val="0"/>
          <w:numId w:val="1003"/>
        </w:numPr>
        <w:pStyle w:val="Compact"/>
      </w:pPr>
      <w:r>
        <w:t xml:space="preserve">Wire: ER70S-6 solid wire for GMAW.</w:t>
      </w:r>
    </w:p>
    <w:p>
      <w:pPr>
        <w:numPr>
          <w:ilvl w:val="0"/>
          <w:numId w:val="1003"/>
        </w:numPr>
        <w:pStyle w:val="Compact"/>
      </w:pPr>
      <w:r>
        <w:t xml:space="preserve">Shielding Gas: 100% CO2 or Ar/CO2 mix (75/25).</w:t>
      </w:r>
    </w:p>
    <w:bookmarkEnd w:id="24"/>
    <w:bookmarkStart w:id="25" w:name="testing-instruments"/>
    <w:p>
      <w:pPr>
        <w:pStyle w:val="Heading3"/>
      </w:pPr>
      <w:r>
        <w:t xml:space="preserve">4.3 Testing Instruments</w:t>
      </w:r>
    </w:p>
    <w:p>
      <w:pPr>
        <w:numPr>
          <w:ilvl w:val="0"/>
          <w:numId w:val="1004"/>
        </w:numPr>
        <w:pStyle w:val="Compact"/>
      </w:pPr>
      <w:r>
        <w:t xml:space="preserve">Digital Multimeter for voltage and current verification.</w:t>
      </w:r>
    </w:p>
    <w:p>
      <w:pPr>
        <w:numPr>
          <w:ilvl w:val="0"/>
          <w:numId w:val="1004"/>
        </w:numPr>
        <w:pStyle w:val="Compact"/>
      </w:pPr>
      <w:r>
        <w:t xml:space="preserve">Hygrometer for monitoring ambient humidity.</w:t>
      </w:r>
    </w:p>
    <w:p>
      <w:pPr>
        <w:numPr>
          <w:ilvl w:val="0"/>
          <w:numId w:val="1004"/>
        </w:numPr>
        <w:pStyle w:val="Compact"/>
      </w:pPr>
      <w:r>
        <w:t xml:space="preserve">Ultrasonic Testing (UT) equipment for weld integrity.</w:t>
      </w:r>
    </w:p>
    <w:p>
      <w:pPr>
        <w:numPr>
          <w:ilvl w:val="0"/>
          <w:numId w:val="1004"/>
        </w:numPr>
        <w:pStyle w:val="Compact"/>
      </w:pPr>
      <w:r>
        <w:t xml:space="preserve">Tensile testing machine.</w:t>
      </w:r>
    </w:p>
    <w:bookmarkEnd w:id="25"/>
    <w:bookmarkEnd w:id="26"/>
    <w:bookmarkStart w:id="30" w:name="experimental-procedure"/>
    <w:p>
      <w:pPr>
        <w:pStyle w:val="Heading2"/>
      </w:pPr>
      <w:r>
        <w:t xml:space="preserve">5. Experimental Procedure</w:t>
      </w:r>
    </w:p>
    <w:bookmarkStart w:id="27" w:name="preparation-phase"/>
    <w:p>
      <w:pPr>
        <w:pStyle w:val="Heading3"/>
      </w:pPr>
      <w:r>
        <w:t xml:space="preserve">5.1 Preparation Phase</w:t>
      </w:r>
    </w:p>
    <w:p>
      <w:pPr>
        <w:pStyle w:val="FirstParagraph"/>
      </w:pPr>
      <w:r>
        <w:t xml:space="preserve">Before initiating the welding process, the base metal must be cleaned to remove rust, oil, and salt deposits, which are prevalent in India Mumbai due to the coastal environment. The Welder must be inspected for insulation integrity to prevent electrical hazards in humid conditions.</w:t>
      </w:r>
    </w:p>
    <w:bookmarkEnd w:id="27"/>
    <w:bookmarkStart w:id="28" w:name="execution-phase"/>
    <w:p>
      <w:pPr>
        <w:pStyle w:val="Heading3"/>
      </w:pPr>
      <w:r>
        <w:t xml:space="preserve">5.2 Execution Phase</w:t>
      </w:r>
    </w:p>
    <w:p>
      <w:pPr>
        <w:numPr>
          <w:ilvl w:val="0"/>
          <w:numId w:val="1005"/>
        </w:numPr>
        <w:pStyle w:val="Compact"/>
      </w:pPr>
      <w:r>
        <w:rPr>
          <w:bCs/>
          <w:b/>
        </w:rPr>
        <w:t xml:space="preserve">Calibration:</w:t>
      </w:r>
      <w:r>
        <w:t xml:space="preserve"> </w:t>
      </w:r>
      <w:r>
        <w:t xml:space="preserve">Set the Welder parameters according to the manufacturer's recommendations for the specific plate thickness.</w:t>
      </w:r>
    </w:p>
    <w:p>
      <w:pPr>
        <w:numPr>
          <w:ilvl w:val="0"/>
          <w:numId w:val="1005"/>
        </w:numPr>
        <w:pStyle w:val="Compact"/>
      </w:pPr>
      <w:r>
        <w:rPr>
          <w:bCs/>
          <w:b/>
        </w:rPr>
        <w:t xml:space="preserve">Environmental Logging:</w:t>
      </w:r>
      <w:r>
        <w:t xml:space="preserve"> </w:t>
      </w:r>
      <w:r>
        <w:t xml:space="preserve">Record the ambient temperature, humidity, and wind speed at the start of each welding run. Wind speed is critical in Mumbai as it can disrupt shielding gas.</w:t>
      </w:r>
    </w:p>
    <w:p>
      <w:pPr>
        <w:numPr>
          <w:ilvl w:val="0"/>
          <w:numId w:val="1005"/>
        </w:numPr>
        <w:pStyle w:val="Compact"/>
      </w:pPr>
      <w:r>
        <w:rPr>
          <w:bCs/>
          <w:b/>
        </w:rPr>
        <w:t xml:space="preserve">Welding Operation:</w:t>
      </w:r>
      <w:r>
        <w:t xml:space="preserve"> </w:t>
      </w:r>
      <w:r>
        <w:t xml:space="preserve">Perform butt welds and fillet welds on the prepared steel plates. Maintain a consistent travel speed.</w:t>
      </w:r>
    </w:p>
    <w:p>
      <w:pPr>
        <w:numPr>
          <w:ilvl w:val="0"/>
          <w:numId w:val="1005"/>
        </w:numPr>
        <w:pStyle w:val="Compact"/>
      </w:pPr>
      <w:r>
        <w:rPr>
          <w:bCs/>
          <w:b/>
        </w:rPr>
        <w:t xml:space="preserve">Power Fluctuation Test:</w:t>
      </w:r>
      <w:r>
        <w:t xml:space="preserve"> </w:t>
      </w:r>
      <w:r>
        <w:t xml:space="preserve">Intentionally vary the input voltage to the Welder to simulate grid instability and observe the arc stability.</w:t>
      </w:r>
    </w:p>
    <w:p>
      <w:pPr>
        <w:numPr>
          <w:ilvl w:val="0"/>
          <w:numId w:val="1005"/>
        </w:numPr>
        <w:pStyle w:val="Compact"/>
      </w:pPr>
      <w:r>
        <w:rPr>
          <w:bCs/>
          <w:b/>
        </w:rPr>
        <w:t xml:space="preserve">Repetition:</w:t>
      </w:r>
      <w:r>
        <w:t xml:space="preserve"> </w:t>
      </w:r>
      <w:r>
        <w:t xml:space="preserve">Repeat the process for a minimum of 50 hours of cumulative welding time to assess thermal fatigue on the Welder.</w:t>
      </w:r>
    </w:p>
    <w:bookmarkEnd w:id="28"/>
    <w:bookmarkStart w:id="29" w:name="post-weld-inspection"/>
    <w:p>
      <w:pPr>
        <w:pStyle w:val="Heading3"/>
      </w:pPr>
      <w:r>
        <w:t xml:space="preserve">5.3 Post-Weld Inspection</w:t>
      </w:r>
    </w:p>
    <w:p>
      <w:pPr>
        <w:pStyle w:val="FirstParagraph"/>
      </w:pPr>
      <w:r>
        <w:t xml:space="preserve">After cooling, the welds will undergo visual inspection for porosity and undercut. Non-destructive testing (NDT) will be performed to check for internal defects. Special attention will be paid to hydrogen-induced cracking, which is more likely in high-humidity environments if the electrodes were not properly baked.</w:t>
      </w:r>
    </w:p>
    <w:bookmarkEnd w:id="29"/>
    <w:bookmarkEnd w:id="30"/>
    <w:bookmarkStart w:id="31" w:name="safety-protocols"/>
    <w:p>
      <w:pPr>
        <w:pStyle w:val="Heading2"/>
      </w:pPr>
      <w:r>
        <w:t xml:space="preserve">6. Safety Protocols</w:t>
      </w:r>
    </w:p>
    <w:p>
      <w:pPr>
        <w:pStyle w:val="FirstParagraph"/>
      </w:pPr>
      <w:r>
        <w:t xml:space="preserve">Safety is paramount when operating a Welder in India Mumbai. The following measures must be strictly enforced:</w:t>
      </w:r>
    </w:p>
    <w:p>
      <w:pPr>
        <w:numPr>
          <w:ilvl w:val="0"/>
          <w:numId w:val="1006"/>
        </w:numPr>
        <w:pStyle w:val="Compact"/>
      </w:pPr>
      <w:r>
        <w:rPr>
          <w:bCs/>
          <w:b/>
        </w:rPr>
        <w:t xml:space="preserve">Electrical Safety:</w:t>
      </w:r>
      <w:r>
        <w:t xml:space="preserve"> </w:t>
      </w:r>
      <w:r>
        <w:t xml:space="preserve">Due to high humidity, ensure all cables are dry and insulated. Use Residual Current Devices (RCDs) to prevent electric shock.</w:t>
      </w:r>
    </w:p>
    <w:p>
      <w:pPr>
        <w:numPr>
          <w:ilvl w:val="0"/>
          <w:numId w:val="1006"/>
        </w:numPr>
        <w:pStyle w:val="Compact"/>
      </w:pPr>
      <w:r>
        <w:rPr>
          <w:bCs/>
          <w:b/>
        </w:rPr>
        <w:t xml:space="preserve">Respiratory Protection:</w:t>
      </w:r>
      <w:r>
        <w:t xml:space="preserve"> </w:t>
      </w:r>
      <w:r>
        <w:t xml:space="preserve">Wear appropriate masks to filter out welding fumes, which can be denser in humid air.</w:t>
      </w:r>
    </w:p>
    <w:p>
      <w:pPr>
        <w:numPr>
          <w:ilvl w:val="0"/>
          <w:numId w:val="1006"/>
        </w:numPr>
        <w:pStyle w:val="Compact"/>
      </w:pPr>
      <w:r>
        <w:rPr>
          <w:bCs/>
          <w:b/>
        </w:rPr>
        <w:t xml:space="preserve">Fire Prevention:</w:t>
      </w:r>
      <w:r>
        <w:t xml:space="preserve"> </w:t>
      </w:r>
      <w:r>
        <w:t xml:space="preserve">Mumbai's industrial areas are densely packed. Ensure fire extinguishers are readily available and flammable materials are cleared from the vicinity.</w:t>
      </w:r>
    </w:p>
    <w:p>
      <w:pPr>
        <w:numPr>
          <w:ilvl w:val="0"/>
          <w:numId w:val="1006"/>
        </w:numPr>
        <w:pStyle w:val="Compact"/>
      </w:pPr>
      <w:r>
        <w:rPr>
          <w:bCs/>
          <w:b/>
        </w:rPr>
        <w:t xml:space="preserve">Personal Protective Equipment (PPE):</w:t>
      </w:r>
      <w:r>
        <w:t xml:space="preserve"> </w:t>
      </w:r>
      <w:r>
        <w:t xml:space="preserve">Welders must wear flame-resistant clothing, gloves, and auto-darkening helmets compliant with Indian Standards (IS).</w:t>
      </w:r>
    </w:p>
    <w:bookmarkEnd w:id="31"/>
    <w:bookmarkStart w:id="32" w:name="data-analysis-and-reporting"/>
    <w:p>
      <w:pPr>
        <w:pStyle w:val="Heading2"/>
      </w:pPr>
      <w:r>
        <w:t xml:space="preserve">7. Data Analysis and Reporting</w:t>
      </w:r>
    </w:p>
    <w:p>
      <w:pPr>
        <w:pStyle w:val="FirstParagraph"/>
      </w:pPr>
      <w:r>
        <w:t xml:space="preserve">The data collected during this Experiment Protocol will be analyzed to correlate environmental conditions in India Mumbai with weld quality metrics. Key performance indicators include:</w:t>
      </w:r>
    </w:p>
    <w:p>
      <w:pPr>
        <w:numPr>
          <w:ilvl w:val="0"/>
          <w:numId w:val="1007"/>
        </w:numPr>
        <w:pStyle w:val="Compact"/>
      </w:pPr>
      <w:r>
        <w:t xml:space="preserve">Arc stability rating under voltage fluctuations.</w:t>
      </w:r>
    </w:p>
    <w:p>
      <w:pPr>
        <w:numPr>
          <w:ilvl w:val="0"/>
          <w:numId w:val="1007"/>
        </w:numPr>
        <w:pStyle w:val="Compact"/>
      </w:pPr>
      <w:r>
        <w:t xml:space="preserve">Percentage of welds requiring rework due to porosity.</w:t>
      </w:r>
    </w:p>
    <w:p>
      <w:pPr>
        <w:numPr>
          <w:ilvl w:val="0"/>
          <w:numId w:val="1007"/>
        </w:numPr>
        <w:pStyle w:val="Compact"/>
      </w:pPr>
      <w:r>
        <w:t xml:space="preserve">Rate of corrosion on the Welder components after exposure.</w:t>
      </w:r>
    </w:p>
    <w:p>
      <w:pPr>
        <w:pStyle w:val="FirstParagraph"/>
      </w:pPr>
      <w:r>
        <w:t xml:space="preserve">A final report will be generated, providing recommendations for the optimal use of Welder technology in the Mumbai region.</w:t>
      </w:r>
    </w:p>
    <w:bookmarkEnd w:id="32"/>
    <w:p>
      <w:pPr>
        <w:pStyle w:val="BodyText"/>
      </w:pPr>
      <w:r>
        <w:rPr>
          <w:bCs/>
          <w:b/>
        </w:rPr>
        <w:t xml:space="preserve">Note:</w:t>
      </w:r>
      <w:r>
        <w:t xml:space="preserve"> </w:t>
      </w:r>
      <w:r>
        <w:t xml:space="preserve">This Experiment Protocol is designed to be compliant with the Factories Act, 1948, and relevant Bureau of Indian Standards (BIS) guidelines applicable to welding operations in India.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India Mumbai</dc:title>
  <dc:creator/>
  <dc:language>en</dc:language>
  <cp:keywords/>
  <dcterms:created xsi:type="dcterms:W3CDTF">2026-10-10T04:32:06Z</dcterms:created>
  <dcterms:modified xsi:type="dcterms:W3CDTF">2026-10-10T04:32:06Z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