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Brussels</w:t>
      </w:r>
    </w:p>
    <w:bookmarkStart w:id="20"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Committee</w:t>
      </w:r>
      <w:r>
        <w:br/>
      </w:r>
      <w:r>
        <w:t xml:space="preserve">[Institution Name - e.g., Vrije Universiteit Brussel, KU Leuven Research Centre]</w:t>
      </w:r>
      <w:r>
        <w:br/>
      </w:r>
      <w:r>
        <w:t xml:space="preserve">Brussels, Belgium</w:t>
      </w:r>
      <w:r>
        <w:br/>
      </w:r>
      <w:r>
        <w:br/>
      </w:r>
      <w:r>
        <w:br/>
      </w:r>
    </w:p>
    <w:p>
      <w:pPr>
        <w:pStyle w:val="BodyText"/>
      </w:pPr>
      <w:r>
        <w:t xml:space="preserve">Dear Hiring Committee,</w:t>
      </w:r>
    </w:p>
    <w:p>
      <w:pPr>
        <w:pStyle w:val="BodyText"/>
      </w:pPr>
      <w:r>
        <w:t xml:space="preserve">I am writing to express my enthusiastic application for the Academic Researcher Internship position at [Institution Name] in Brussels, Belgium. As a dedicated graduate student in International Political Economy at the University of Ghent with a focus on EU policy frameworks, I have meticulously aligned my academic trajectory with the research priorities of your esteemed institution. This</w:t>
      </w:r>
      <w:r>
        <w:t xml:space="preserve"> </w:t>
      </w:r>
      <w:r>
        <w:rPr>
          <w:bCs/>
          <w:b/>
        </w:rPr>
        <w:t xml:space="preserve">Internship Application Letter</w:t>
      </w:r>
      <w:r>
        <w:t xml:space="preserve"> </w:t>
      </w:r>
      <w:r>
        <w:t xml:space="preserve">represents not merely an application but a formal declaration of my commitment to contributing to Brussels’ dynamic academic ecosystem as an emerging</w:t>
      </w:r>
      <w:r>
        <w:t xml:space="preserve"> </w:t>
      </w:r>
      <w:r>
        <w:rPr>
          <w:bCs/>
          <w:b/>
        </w:rPr>
        <w:t xml:space="preserve">Academic Researcher</w:t>
      </w:r>
      <w:r>
        <w:t xml:space="preserve">.</w:t>
      </w:r>
    </w:p>
    <w:p>
      <w:pPr>
        <w:pStyle w:val="BodyText"/>
      </w:pPr>
      <w:r>
        <w:t xml:space="preserve">The choice of Brussels as the geographic and intellectual foundation for this internship is deliberate and deeply principled. As the de facto capital of the European Union, Brussels offers an unparalleled environment for research at the intersection of policy, governance, and transnational collaboration. My decision to seek this opportunity in Belgium’s capital stems from its unique position as a nexus where academic rigor converges with real-world policy implementation—exactly where my research interests in sustainable energy transition within EU frameworks find their most fertile ground. I have closely followed [Institution Name]’s pioneering work on the European Green Deal's regional implementation, particularly the</w:t>
      </w:r>
      <w:r>
        <w:t xml:space="preserve"> </w:t>
      </w:r>
      <w:r>
        <w:rPr>
          <w:iCs/>
          <w:i/>
        </w:rPr>
        <w:t xml:space="preserve">Urban Energy Transition Project</w:t>
      </w:r>
      <w:r>
        <w:t xml:space="preserve">, which directly mirrors my master’s thesis on decentralized renewable energy governance in Flemish municipalities. This alignment is not coincidental but a strategic choice to immerse myself in an institution whose intellectual culture embodies the very essence of European academic excellence.</w:t>
      </w:r>
    </w:p>
    <w:p>
      <w:pPr>
        <w:pStyle w:val="BodyText"/>
      </w:pPr>
      <w:r>
        <w:t xml:space="preserve">My academic preparation positions me to immediately contribute as an</w:t>
      </w:r>
      <w:r>
        <w:t xml:space="preserve"> </w:t>
      </w:r>
      <w:r>
        <w:rPr>
          <w:bCs/>
          <w:b/>
        </w:rPr>
        <w:t xml:space="preserve">Academic Researcher</w:t>
      </w:r>
      <w:r>
        <w:t xml:space="preserve"> </w:t>
      </w:r>
      <w:r>
        <w:t xml:space="preserve">intern within your team. Over the past two years at Ghent University, I have honed advanced research capabilities through: (1) conducting longitudinal fieldwork in 8 Brussels-Capital Region municipalities regarding EU funding compliance; (2) employing mixed-methods analysis combining quantitative policy impact metrics with qualitative stakeholder interviews; and (3) co-authoring a peer-reviewed article on "Subnational Implementation of EU Climate Policy" scheduled for publication in the</w:t>
      </w:r>
      <w:r>
        <w:t xml:space="preserve"> </w:t>
      </w:r>
      <w:r>
        <w:rPr>
          <w:iCs/>
          <w:i/>
        </w:rPr>
        <w:t xml:space="preserve">Journal of European Integration</w:t>
      </w:r>
      <w:r>
        <w:t xml:space="preserve">. Crucially, I possess proficiency in NVivo for qualitative data analysis, SPSS for statistical modeling, and advanced French language skills (C1 level), which are vital assets for navigating Brussels’ multilingual research landscape. My thesis research received the 2023 Faculty Research Excellence Award, reflecting my ability to transform complex policy questions into actionable academic insights—a competency directly transferable to your ongoing projects.</w:t>
      </w:r>
    </w:p>
    <w:p>
      <w:pPr>
        <w:pStyle w:val="BodyText"/>
      </w:pPr>
      <w:r>
        <w:t xml:space="preserve">What distinguishes this application is my deep contextual understanding of why Belgium Brussels represents the optimal environment for this internship. Unlike other European capitals, Brussels operates within a unique tripartite academic-political ecosystem where universities like [Institution Name] maintain embedded relationships with the European Commission, ENVI Committee, and think tanks such as Bruegel. I have already initiated connections through attending the annual</w:t>
      </w:r>
      <w:r>
        <w:t xml:space="preserve"> </w:t>
      </w:r>
      <w:r>
        <w:rPr>
          <w:iCs/>
          <w:i/>
        </w:rPr>
        <w:t xml:space="preserve">EU Research Policy Forum</w:t>
      </w:r>
      <w:r>
        <w:t xml:space="preserve"> </w:t>
      </w:r>
      <w:r>
        <w:t xml:space="preserve">at KU Leuven’s Brussels campus in 2022, where I engaged with your colleagues on data governance challenges. This exposure has cemented my conviction that this internship is not just a career step but a necessary immersion into the EU’s research command center. As an intern, I aim to leverage this environment to develop methodologies for cross-institutional policy analysis—skills critical for academic researchers navigating Europe’s evolving governance architecture.</w:t>
      </w:r>
    </w:p>
    <w:p>
      <w:pPr>
        <w:pStyle w:val="BodyText"/>
      </w:pPr>
      <w:r>
        <w:t xml:space="preserve">I am particularly drawn to your institution’s commitment to "research with societal impact," exemplified by the</w:t>
      </w:r>
      <w:r>
        <w:t xml:space="preserve"> </w:t>
      </w:r>
      <w:r>
        <w:rPr>
          <w:iCs/>
          <w:i/>
        </w:rPr>
        <w:t xml:space="preserve">Brussels Policy Lab</w:t>
      </w:r>
      <w:r>
        <w:t xml:space="preserve"> </w:t>
      </w:r>
      <w:r>
        <w:t xml:space="preserve">initiative. My experience in facilitating participatory workshops between local governments and community groups during my thesis work aligns precisely with this mission. For instance, I designed a co-creation framework for municipal energy transition plans that was later adopted by the City of Anderlecht’s sustainability task force—a practical example of how academic research directly informs urban policy. This hands-on approach, combined with my technical skills in GIS mapping and policy simulation tools (including STATA and Agent-Based Modeling), ensures I can immediately assist your team in advancing projects like the EU-funded</w:t>
      </w:r>
      <w:r>
        <w:t xml:space="preserve"> </w:t>
      </w:r>
      <w:r>
        <w:rPr>
          <w:iCs/>
          <w:i/>
        </w:rPr>
        <w:t xml:space="preserve">Green Cities Accelerator</w:t>
      </w:r>
      <w:r>
        <w:t xml:space="preserve">.</w:t>
      </w:r>
    </w:p>
    <w:p>
      <w:pPr>
        <w:pStyle w:val="BodyText"/>
      </w:pPr>
      <w:r>
        <w:t xml:space="preserve">The logistical feasibility of this internship in Belgium Brussels is equally well-considered. Having resided temporarily in Brussels for a summer research exchange at ULiège, I am fully acclimated to the city’s academic rhythms, public transport infrastructure (including the metro’s dedicated university lines), and cultural nuances. My Belgian residence permit (for international students) is current, eliminating administrative barriers. Furthermore, my fluency in Dutch (B2 level) and French proficiency enable seamless integration into departmental seminars and EU-funded consortium meetings—where multilingual collaboration is often the norm rather than the exception. I have also secured housing near your campus through the KU Leuven Student Housing Association, ensuring zero disruption to my research commitments.</w:t>
      </w:r>
    </w:p>
    <w:p>
      <w:pPr>
        <w:pStyle w:val="BodyText"/>
      </w:pPr>
      <w:r>
        <w:t xml:space="preserve">As an aspiring Academic Researcher, I recognize that this internship represents a pivotal juncture where theoretical training meets institutional practice. Your institution’s reputation for fostering early-career researchers—evidenced by programs like the</w:t>
      </w:r>
      <w:r>
        <w:t xml:space="preserve"> </w:t>
      </w:r>
      <w:r>
        <w:rPr>
          <w:iCs/>
          <w:i/>
        </w:rPr>
        <w:t xml:space="preserve">EU Research Trainee Scheme</w:t>
      </w:r>
      <w:r>
        <w:t xml:space="preserve">—makes it the ideal incubator for my professional development. I am eager to contribute to your team’s ongoing studies on EU climate finance mechanisms while simultaneously learning from scholars who actively shape Brussels’ research agenda. My proposed research extension, exploring "Funding Gaps in Municipal Energy Transitions," directly complements your lab’s current work and could form the basis of a joint publication.</w:t>
      </w:r>
    </w:p>
    <w:p>
      <w:pPr>
        <w:pStyle w:val="BodyText"/>
      </w:pPr>
      <w:r>
        <w:t xml:space="preserve">In closing, I offer not just a candidate but a committed collaborator dedicated to elevating the impact of your research center. My academic foundation, contextual mastery of Brussels’ research ecosystem, and proactive approach to interdisciplinary collaboration align precisely with the vision driving [Institution Name]’s work. I am confident that this</w:t>
      </w:r>
      <w:r>
        <w:t xml:space="preserve"> </w:t>
      </w:r>
      <w:r>
        <w:rPr>
          <w:bCs/>
          <w:b/>
        </w:rPr>
        <w:t xml:space="preserve">Internship Application Letter</w:t>
      </w:r>
      <w:r>
        <w:t xml:space="preserve"> </w:t>
      </w:r>
      <w:r>
        <w:t xml:space="preserve">demonstrates how my profile as an emerging</w:t>
      </w:r>
      <w:r>
        <w:t xml:space="preserve"> </w:t>
      </w:r>
      <w:r>
        <w:rPr>
          <w:bCs/>
          <w:b/>
        </w:rPr>
        <w:t xml:space="preserve">Academic Researcher</w:t>
      </w:r>
      <w:r>
        <w:t xml:space="preserve"> </w:t>
      </w:r>
      <w:r>
        <w:t xml:space="preserve">can meaningfully advance your mission in Belgium Brussels.</w:t>
      </w:r>
    </w:p>
    <w:p>
      <w:pPr>
        <w:pStyle w:val="BodyText"/>
      </w:pPr>
      <w:r>
        <w:t xml:space="preserve">I welcome the opportunity to discuss how my skills and perspectives can support your research objectives during an interview at your earliest convenience. Thank you for considering my application for this exceptional opportunity within one of Europe’s most influential academic hubs.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Brussels</dc:title>
  <dc:creator/>
  <dc:language>en</dc:language>
  <cp:keywords/>
  <dcterms:created xsi:type="dcterms:W3CDTF">2025-12-10T11:18:33Z</dcterms:created>
  <dcterms:modified xsi:type="dcterms:W3CDTF">2025-12-10T11:18:33Z</dcterms:modified>
</cp:coreProperties>
</file>

<file path=docProps/custom.xml><?xml version="1.0" encoding="utf-8"?>
<Properties xmlns="http://schemas.openxmlformats.org/officeDocument/2006/custom-properties" xmlns:vt="http://schemas.openxmlformats.org/officeDocument/2006/docPropsVTypes"/>
</file>