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Instituto de Investigaciones en Ciencias Sociales (IIICS)</w:t>
      </w:r>
      <w:r>
        <w:br/>
      </w:r>
      <w:r>
        <w:rPr>
          <w:bCs/>
          <w:b/>
        </w:rPr>
        <w:t xml:space="preserve">Address:</w:t>
      </w:r>
      <w:r>
        <w:t xml:space="preserve"> </w:t>
      </w:r>
      <w:r>
        <w:t xml:space="preserve">Calle de la Ciencia 145, Coyoacán, Ciudad de México, C.P. 04510</w:t>
      </w:r>
    </w:p>
    <w:p>
      <w:pPr>
        <w:pStyle w:val="BodyText"/>
      </w:pPr>
      <w:r>
        <w:rPr>
          <w:iCs/>
          <w:i/>
        </w:rPr>
        <w:t xml:space="preserve">Dear Hiring Committee,</w:t>
      </w:r>
    </w:p>
    <w:p>
      <w:pPr>
        <w:pStyle w:val="BodyText"/>
      </w:pPr>
      <w:r>
        <w:t xml:space="preserve">With profound enthusiasm and academic purpose, I submit my application for the Academic Researcher Internship position at the Instituto de Investigaciones en Ciencias Sociales (IIICS) in Mexico City. As a recent Master of Science graduate in Social Anthropology from the Universidad Nacional Autónoma de México (UNAM), I have cultivated a rigorous research methodology and an unwavering commitment to advancing scholarly work that addresses Mexico's most pressing sociocultural challenges. My academic journey, deeply rooted in Mexico City’s vibrant intellectual ecosystem, has prepared me to contribute meaningfully to your institution’s mission of transformative research in urban sociology and community development.</w:t>
      </w:r>
    </w:p>
    <w:p>
      <w:pPr>
        <w:pStyle w:val="BodyText"/>
      </w:pPr>
      <w:r>
        <w:t xml:space="preserve">My academic foundation was forged within the heart of Mexico City, where I completed my undergraduate studies at UNAM’s Central Campus. This environment—surrounded by historic libraries, cutting-edge research centers like CICESE (Center for Scientific Research and Higher Education), and the dynamic pulse of a global metropolis—shaped my scholarly identity. My thesis, *“Urban Resilience and Community Networks in Post-Pandemic Mexico City Neighborhoods,”* required immersive fieldwork across diverse barrios including Xochimilco, Iztapalapa, and La Roma. I employed mixed-methods research: conducting 47 structured interviews with community leaders while analyzing municipal data from INEGI (National Institute of Statistics and Geography) to map resource distribution patterns. This project was not merely academic; it directly informed a community partnership with the *Red de Mujeres por la Ciudad* initiative in Coyoacán, demonstrating my ability to translate research into tangible social impact—a value I know IIICS prioritizes.</w:t>
      </w:r>
    </w:p>
    <w:p>
      <w:pPr>
        <w:pStyle w:val="BodyText"/>
      </w:pPr>
      <w:r>
        <w:t xml:space="preserve">What distinguishes me as an Academic Researcher intern candidate is my technical proficiency blended with cultural fluency. I am adept in qualitative data analysis using NVivo and ATLAS.ti, while also mastering statistical tools like SPSS and R for quantitative work. During my tenure at UNAM’s Centro de Investigaciones y Docencia Económicas (CIDE), I assisted Dr. Elena Morales in a study funded by CONACYT on migration patterns, where I designed survey instruments used across 12 neighborhoods of Mexico City. This experience honed my ability to navigate complex ethical considerations while working with vulnerable populations—a critical skill for research conducted in our nation’s capital. Moreover, my fluency in Spanish (native) and English (C1 proficiency), combined with familiarity with Mexican academic conventions, ensures seamless collaboration within your interdisciplinary teams.</w:t>
      </w:r>
    </w:p>
    <w:p>
      <w:pPr>
        <w:pStyle w:val="BodyText"/>
      </w:pPr>
      <w:r>
        <w:t xml:space="preserve">I am drawn to IIICS specifically because of its pioneering work on *“Urban Citizenship and Democratic Participation”*—a project directly aligned with my research interests. Your recent publication, *“Digital Platforms and Civic Engagement in Mexico City,”* particularly resonated with me. I am eager to contribute to this initiative by leveraging my experience in digital ethnography (gained while documenting community Facebook groups during the pandemic) and my understanding of Mexico City’s unique socio-spatial dynamics. For instance, I propose exploring how neighborhood-level data from the *Sistema de Información Municipal* could be integrated with qualitative insights to enhance your framework for measuring civic participation—a synergy I believe would add immediate value to your team.</w:t>
      </w:r>
    </w:p>
    <w:p>
      <w:pPr>
        <w:pStyle w:val="BodyText"/>
      </w:pPr>
      <w:r>
        <w:t xml:space="preserve">My connection to Mexico City extends beyond academia. Having lived in Coyoacán since 2019, I navigate its cultural landscapes with deep familiarity—attending *ferias* at the Jardín Hidalgo, engaging with *talleres artísticos* in San Rafael, and understanding the nuances of *callejón* social networks. This lived experience informs my research approach: I do not study Mexico City as an outsider but as someone who shares its rhythms, challenges, and resilience. I recognize that effective academic research in this city requires more than methodology; it demands humility to listen to community voices, patience to build trust, and creativity to innovate within complex urban systems. IIICS’s emphasis on *“research with communities”* (no *para*, but *con*) echoes my ethical commitment.</w:t>
      </w:r>
    </w:p>
    <w:p>
      <w:pPr>
        <w:pStyle w:val="BodyText"/>
      </w:pPr>
      <w:r>
        <w:t xml:space="preserve">I am equally committed to advancing Mexico’s academic legacy. During my master’s program, I co-organized the *Encuentro de Jóvenes Investigadores en Ciudad de México*, a conference attracting 200+ students from UNAM, IPN, and private universities. This event fostered cross-institutional dialogue on decolonial research practices—a topic central to IIICS’s vision. I also co-authored a policy brief with the *Instituto Mexicano de Derechos Humanos* on inclusive urban planning, which was presented to Mexico City’s Secretaría de Desarrollo Urbano. These experiences underscore my ability to bridge scholarly rigor and public relevance—essential for an institution operating at the nexus of academia and societal change in our nation’s capital.</w:t>
      </w:r>
    </w:p>
    <w:p>
      <w:pPr>
        <w:pStyle w:val="BodyText"/>
      </w:pPr>
      <w:r>
        <w:t xml:space="preserve">My academic journey has been defined by a single-minded pursuit: to produce research that matters in Mexico City. Whether analyzing *comunidades de vivienda* in Tepito, documenting *cooperativas de trabajo* in Ajusco, or studying public space accessibility for persons with disabilities, I have consistently centered local realities over theoretical abstraction. At IIICS, I seek not just to learn but to contribute—applying my skills in qualitative analysis, data synthesis, and community engagement to advance projects that illuminate pathways toward a more equitable Mexico City. I am prepared to immerse myself fully in your research protocols and collaborate actively with senior researchers like Dr. Carlos Hernández, whose work on *“Citizen Science and Environmental Justice”* has profoundly influenced my approach.</w:t>
      </w:r>
    </w:p>
    <w:p>
      <w:pPr>
        <w:pStyle w:val="BodyText"/>
      </w:pPr>
      <w:r>
        <w:t xml:space="preserve">Thank you for considering my application. I am eager to discuss how my background in community-centered social research, technical proficiency with qualitative/quantitative methods, and deep-rooted connection to Mexico City can support IIICS’s mission. I welcome the opportunity to contribute to your groundbreaking work and am available for an interview at your earliest convenience. My resume, attached for your review, provides further detail on my academic trajectory.</w:t>
      </w:r>
    </w:p>
    <w:p>
      <w:pPr>
        <w:pStyle w:val="BodyText"/>
      </w:pPr>
      <w:r>
        <w:t xml:space="preserve">With respect for Mexico City’s rich intellectual heritage and its future as a global hub of transformative research,</w:t>
      </w:r>
    </w:p>
    <w:p>
      <w:pPr>
        <w:pStyle w:val="BodyText"/>
      </w:pPr>
      <w:r>
        <w:t xml:space="preserve">Sincerely,</w:t>
      </w:r>
      <w:r>
        <w:br/>
      </w:r>
      <w:r>
        <w:t xml:space="preserve">María Elena Vargas</w:t>
      </w:r>
      <w:r>
        <w:br/>
      </w:r>
      <w:r>
        <w:t xml:space="preserve">Master of Science in Social Anthropology (UNAM)</w:t>
      </w:r>
      <w:r>
        <w:br/>
      </w:r>
      <w:r>
        <w:t xml:space="preserve">Email: maria.vargas@email.com | Phone: +52 55 1234 5678</w:t>
      </w:r>
      <w:r>
        <w:br/>
      </w:r>
      <w:r>
        <w:t xml:space="preserve">LinkedIn: linkedin.com/in/marivargas-research | Portfolio: marivargasresearch.mx</w:t>
      </w:r>
    </w:p>
    <w:p>
      <w:pPr>
        <w:pStyle w:val="BodyText"/>
      </w:pPr>
      <w:r>
        <w:rPr>
          <w:iCs/>
          <w:i/>
        </w:rPr>
        <w:t xml:space="preserve">Attachments:</w:t>
      </w:r>
      <w:r>
        <w:t xml:space="preserve"> </w:t>
      </w:r>
      <w:r>
        <w:t xml:space="preserve">Curriculum Vitae, Thesis Abstract,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2026-07-23T13:48:21Z</dcterms:created>
  <dcterms:modified xsi:type="dcterms:W3CDTF">2026-07-23T13:48:21Z</dcterms:modified>
</cp:coreProperties>
</file>

<file path=docProps/custom.xml><?xml version="1.0" encoding="utf-8"?>
<Properties xmlns="http://schemas.openxmlformats.org/officeDocument/2006/custom-properties" xmlns:vt="http://schemas.openxmlformats.org/officeDocument/2006/docPropsVTypes"/>
</file>