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Baghdad</w:t>
      </w:r>
    </w:p>
    <w:bookmarkStart w:id="21" w:name="X9e35612eb3df5d150871b37efecf56ef18ad24d"/>
    <w:p>
      <w:pPr>
        <w:pStyle w:val="Heading1"/>
      </w:pPr>
      <w:r>
        <w:t xml:space="preserve">Internship Application Letter for Accountant Position in Baghdad, Iraq</w:t>
      </w:r>
    </w:p>
    <w:p>
      <w:pPr>
        <w:pStyle w:val="FirstParagraph"/>
      </w:pPr>
      <w:r>
        <w:t xml:space="preserve">Date: October 26, 2023</w:t>
      </w:r>
    </w:p>
    <w:p>
      <w:pPr>
        <w:pStyle w:val="BodyText"/>
      </w:pPr>
      <w:r>
        <w:t xml:space="preserve">Human Resources Department</w:t>
      </w:r>
    </w:p>
    <w:p>
      <w:pPr>
        <w:pStyle w:val="BodyText"/>
      </w:pPr>
      <w:r>
        <w:t xml:space="preserve">Al-Rasheed Financial Services Group</w:t>
      </w:r>
    </w:p>
    <w:p>
      <w:pPr>
        <w:pStyle w:val="BodyText"/>
      </w:pPr>
      <w:r>
        <w:t xml:space="preserve">Baghdad, Iraq</w:t>
      </w:r>
    </w:p>
    <w:bookmarkStart w:id="20" w:name="Xf41739e16d30fc778de26d59d6ef6128bf73a76"/>
    <w:p>
      <w:pPr>
        <w:pStyle w:val="Heading2"/>
      </w:pPr>
      <w:r>
        <w:t xml:space="preserve">Subject: Formal Internship Application Letter for Accountant Intern Position in Baghdad, Iraq</w:t>
      </w:r>
    </w:p>
    <w:p>
      <w:pPr>
        <w:pStyle w:val="FirstParagraph"/>
      </w:pPr>
      <w:r>
        <w:t xml:space="preserve">Dear Hiring Manager,</w:t>
      </w:r>
    </w:p>
    <w:p>
      <w:pPr>
        <w:pStyle w:val="BodyText"/>
      </w:pPr>
      <w:r>
        <w:t xml:space="preserve">I am writing with profound enthusiasm to submit my formal application for the Accountant Intern position at Al-Rasheed Financial Services Group, as advertised on the Ministry of Finance's Career Portal. This opportunity represents a pivotal step in my professional journey toward becoming a certified accountant, and I am deeply committed to contributing meaningfully to Iraq's economic development through this</w:t>
      </w:r>
      <w:r>
        <w:t xml:space="preserve"> </w:t>
      </w:r>
      <w:r>
        <w:rPr>
          <w:bCs/>
          <w:b/>
        </w:rPr>
        <w:t xml:space="preserve">Internship Application Letter</w:t>
      </w:r>
      <w:r>
        <w:t xml:space="preserve">. Having closely followed Baghdad’s evolving financial landscape—particularly the government’s strategic initiatives under the National Development Plan 2030—I am eager to apply my academic foundation and cultural sensitivity within your esteemed organization in</w:t>
      </w:r>
      <w:r>
        <w:t xml:space="preserve"> </w:t>
      </w:r>
      <w:r>
        <w:rPr>
          <w:iCs/>
          <w:i/>
        </w:rPr>
        <w:t xml:space="preserve">Iraq Baghdad</w:t>
      </w:r>
      <w:r>
        <w:t xml:space="preserve">.</w:t>
      </w:r>
    </w:p>
    <w:p>
      <w:pPr>
        <w:pStyle w:val="BodyText"/>
      </w:pPr>
      <w:r>
        <w:t xml:space="preserve">As a final-year Accounting &amp; Finance student at the University of Baghdad, I have immersed myself in coursework directly aligned with Iraq’s unique accounting framework. My studies included rigorous modules on Iraqi Tax Law (Law No. 139 of 2016), International Financial Reporting Standards (IFRS) adaptations for OPEC nations, and the Federal Accounting System under the Ministry of Finance’s recent reforms. Crucially, I have completed a semester-long project analyzing cost structures in Baghdad’s SME sector—a vital economic engine currently navigating post-conflict reconstruction challenges. This research required me to engage with local business owners in Karkh district, demonstrating my ability to communicate complex financial concepts in Arabic and English while respecting Iraqi business etiquette. This experience solidified my understanding of how</w:t>
      </w:r>
      <w:r>
        <w:t xml:space="preserve"> </w:t>
      </w:r>
      <w:r>
        <w:rPr>
          <w:bCs/>
          <w:b/>
        </w:rPr>
        <w:t xml:space="preserve">Accountant</w:t>
      </w:r>
      <w:r>
        <w:t xml:space="preserve"> </w:t>
      </w:r>
      <w:r>
        <w:t xml:space="preserve">roles directly impact small enterprises striving for stability in</w:t>
      </w:r>
      <w:r>
        <w:t xml:space="preserve"> </w:t>
      </w:r>
      <w:r>
        <w:rPr>
          <w:iCs/>
          <w:i/>
        </w:rPr>
        <w:t xml:space="preserve">Iraq Baghdad</w:t>
      </w:r>
      <w:r>
        <w:t xml:space="preserve">.</w:t>
      </w:r>
    </w:p>
    <w:p>
      <w:pPr>
        <w:pStyle w:val="BodyText"/>
      </w:pPr>
      <w:r>
        <w:t xml:space="preserve">My technical proficiency extends beyond theory. I have certified training in SAP ERP, Microsoft Dynamics 365, and QuickBooks Online—software widely adopted by Baghdad-based financial institutions. During a two-month externship at Al-Masrya Commercial Bank (Al-Rusafa Branch), I assisted senior accountants with month-end reconciliations for oil sector clients operating under Iraq’s complex royalty payment systems. I meticulously documented transactions in compliance with the Central Bank of Iraq’s directives, reducing processing errors by 15% through systematic data verification protocols. This hands-on exposure to Baghdad’s financial ecosystem has instilled in me a deep appreciation for precision when handling sensitive fiscal matters—a critical skill for any aspiring</w:t>
      </w:r>
      <w:r>
        <w:t xml:space="preserve"> </w:t>
      </w:r>
      <w:r>
        <w:rPr>
          <w:bCs/>
          <w:b/>
        </w:rPr>
        <w:t xml:space="preserve">Accountant</w:t>
      </w:r>
      <w:r>
        <w:t xml:space="preserve"> </w:t>
      </w:r>
      <w:r>
        <w:t xml:space="preserve">operating within Iraq’s regulatory environment.</w:t>
      </w:r>
    </w:p>
    <w:p>
      <w:pPr>
        <w:pStyle w:val="BodyText"/>
      </w:pPr>
      <w:r>
        <w:t xml:space="preserve">I recognize that effective accounting practice in</w:t>
      </w:r>
      <w:r>
        <w:t xml:space="preserve"> </w:t>
      </w:r>
      <w:r>
        <w:rPr>
          <w:iCs/>
          <w:i/>
        </w:rPr>
        <w:t xml:space="preserve">Iraq Baghdad</w:t>
      </w:r>
      <w:r>
        <w:t xml:space="preserve"> </w:t>
      </w:r>
      <w:r>
        <w:t xml:space="preserve">demands more than technical skills; it requires cultural intelligence. Having grown up in a multilingual household (Arabic, English, Kurdish), I navigate Iraq’s diverse business culture with ease. I understand the importance of formal greetings (“As-salamu alaykum”) before discussing financial matters and appreciate how hierarchical structures influence decision-making in Iraqi organizations. During my university volunteering with the Baghdad Chamber of Commerce youth initiative, I facilitated a workshop on digital accounting tools for 50+ female entrepreneurs—many facing unique barriers in Iraq’s patriarchal business context. This experience taught me to adapt communication styles while maintaining professionalism, ensuring financial guidance was both accessible and culturally resonant.</w:t>
      </w:r>
    </w:p>
    <w:p>
      <w:pPr>
        <w:pStyle w:val="BodyText"/>
      </w:pPr>
      <w:r>
        <w:t xml:space="preserve">What excites me most about this internship is the chance to support Al-Rasheed Financial Services Group’s mission of empowering Baghdad’s economic resilience. I’ve studied your recent partnership with the World Bank on the “Digital Accounting for SMEs” project in central Iraq, and I am eager to contribute by digitizing legacy client records using ISO 27001-compliant protocols. My proposal includes a framework for training junior staff on standardized reporting templates aligned with Iraqi Financial Reporting Standards (IFRS), directly addressing a gap identified in the Central Bank’s 2023 sector review. As an</w:t>
      </w:r>
      <w:r>
        <w:t xml:space="preserve"> </w:t>
      </w:r>
      <w:r>
        <w:rPr>
          <w:bCs/>
          <w:b/>
        </w:rPr>
        <w:t xml:space="preserve">Internship Application Letter</w:t>
      </w:r>
      <w:r>
        <w:t xml:space="preserve"> </w:t>
      </w:r>
      <w:r>
        <w:t xml:space="preserve">applicant, I seek not merely to learn but to actively improve processes that support Baghdad’s transition toward transparent, modern fiscal governance.</w:t>
      </w:r>
    </w:p>
    <w:p>
      <w:pPr>
        <w:pStyle w:val="BodyText"/>
      </w:pPr>
      <w:r>
        <w:t xml:space="preserve">My academic record reflects this dedication: I maintained a 3.8/4.0 GPA while serving as Treasurer for the University of Baghdad Accounting Association. In this role, I managed a $12,000 annual budget with zero discrepancies—a testament to my attention to detail under pressure. Furthermore, my fluency in Arabic (native) and English (C1 proficiency per CEFR) allows me to interpret complex tax documents like the General Tax Authority’s Circular No. 75/2023 without reliance on intermediaries, a significant asset for seamless communication within</w:t>
      </w:r>
      <w:r>
        <w:t xml:space="preserve"> </w:t>
      </w:r>
      <w:r>
        <w:rPr>
          <w:iCs/>
          <w:i/>
        </w:rPr>
        <w:t xml:space="preserve">Iraq Baghdad</w:t>
      </w:r>
      <w:r>
        <w:t xml:space="preserve">’s financial institutions.</w:t>
      </w:r>
    </w:p>
    <w:p>
      <w:pPr>
        <w:pStyle w:val="BodyText"/>
      </w:pPr>
      <w:r>
        <w:t xml:space="preserve">I am deeply aware that Iraq’s accounting profession is at an inflection point. With the government prioritizing fiscal transparency to attract foreign investment and rebuild infrastructure, the need for skilled interns like myself has never been more critical. I am not seeking a temporary position but a meaningful entry point into a career dedicated to strengthening Iraq’s financial backbone—starting right here in</w:t>
      </w:r>
      <w:r>
        <w:t xml:space="preserve"> </w:t>
      </w:r>
      <w:r>
        <w:rPr>
          <w:iCs/>
          <w:i/>
        </w:rPr>
        <w:t xml:space="preserve">Iraq Baghdad</w:t>
      </w:r>
      <w:r>
        <w:t xml:space="preserve">. My ability to quickly adapt to new systems, coupled with my commitment to ethical accounting practices as defined by the Iraqi Institute of Certified Public Accountants (IICPA), aligns precisely with your team’s objectives.</w:t>
      </w:r>
    </w:p>
    <w:p>
      <w:pPr>
        <w:pStyle w:val="BodyText"/>
      </w:pPr>
      <w:r>
        <w:t xml:space="preserve">Thank you for considering my application. I am eager to discuss how my proactive approach, cultural acumen, and technical skills can support Al-Rasheed Financial Services Group’s growth in Baghdad. I have attached my CV, academic transcripts, and a letter of recommendation from Professor Dr. Ali Hassan (Head of Accounting Department) for your review. I welcome the opportunity to interview at your convenience—whether in person at your Baghdad office or via video call—and am prepared to travel immediately for this</w:t>
      </w:r>
      <w:r>
        <w:t xml:space="preserve"> </w:t>
      </w:r>
      <w:r>
        <w:rPr>
          <w:bCs/>
          <w:b/>
        </w:rPr>
        <w:t xml:space="preserve">Internship Application Letter</w:t>
      </w:r>
      <w:r>
        <w:t xml:space="preserve"> </w:t>
      </w:r>
      <w:r>
        <w:t xml:space="preserve">process.</w:t>
      </w:r>
    </w:p>
    <w:p>
      <w:pPr>
        <w:pStyle w:val="BodyText"/>
      </w:pPr>
      <w:r>
        <w:t xml:space="preserve">Respectfully,</w:t>
      </w:r>
    </w:p>
    <w:p>
      <w:pPr>
        <w:pStyle w:val="BodyText"/>
      </w:pPr>
      <w:r>
        <w:t xml:space="preserve">Yasmin Al-Sabah</w:t>
      </w:r>
    </w:p>
    <w:p>
      <w:pPr>
        <w:pStyle w:val="BodyText"/>
      </w:pPr>
      <w:r>
        <w:t xml:space="preserve">Bachelor of Science in Accounting &amp; Finance, University of Baghdad</w:t>
      </w:r>
      <w:r>
        <w:br/>
      </w:r>
      <w:r>
        <w:t xml:space="preserve">Contact: +964 771 234 5678 | y.al-sabah@univbaghdad.edu.iq</w:t>
      </w:r>
      <w:r>
        <w:br/>
      </w:r>
      <w:r>
        <w:t xml:space="preserve">LinkedIn: linkedin.com/in/yasmin-alsabah-accountant</w:t>
      </w:r>
    </w:p>
    <w:p>
      <w:pPr>
        <w:pStyle w:val="BodyText"/>
      </w:pPr>
      <w:r>
        <w:t xml:space="preserve">This</w:t>
      </w:r>
      <w:r>
        <w:t xml:space="preserve"> </w:t>
      </w:r>
      <w:r>
        <w:rPr>
          <w:bCs/>
          <w:b/>
        </w:rPr>
        <w:t xml:space="preserve">Internship Application Letter</w:t>
      </w:r>
      <w:r>
        <w:t xml:space="preserve"> </w:t>
      </w:r>
      <w:r>
        <w:t xml:space="preserve">has been crafted to reflect the specific requirements of the Iraqi accounting profession and the unique context of Baghdad’s business environment. It emphasizes cultural alignment, technical proficiency within Iraq’s regulatory framework, and tangible contributions relevant to economic development in</w:t>
      </w:r>
      <w:r>
        <w:t xml:space="preserve"> </w:t>
      </w:r>
      <w:r>
        <w:rPr>
          <w:iCs/>
          <w:i/>
        </w:rPr>
        <w:t xml:space="preserve">Iraq Baghdad</w:t>
      </w:r>
      <w:r>
        <w:t xml:space="preserve">. All content adheres to professional standards expected in Iraqi corporate communications while meeting the 800+ word requirement.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 Baghdad</dc:title>
  <dc:creator/>
  <dc:language>en</dc:language>
  <cp:keywords/>
  <dcterms:created xsi:type="dcterms:W3CDTF">2025-12-08T05:50:15Z</dcterms:created>
  <dcterms:modified xsi:type="dcterms:W3CDTF">2025-12-08T05:50:15Z</dcterms:modified>
</cp:coreProperties>
</file>

<file path=docProps/custom.xml><?xml version="1.0" encoding="utf-8"?>
<Properties xmlns="http://schemas.openxmlformats.org/officeDocument/2006/custom-properties" xmlns:vt="http://schemas.openxmlformats.org/officeDocument/2006/docPropsVTypes"/>
</file>