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Smith &amp; Associates Architecture</w:t>
      </w:r>
      <w:r>
        <w:br/>
      </w:r>
      <w:r>
        <w:t xml:space="preserve">Level 12, The Sydney Tower</w:t>
      </w:r>
      <w:r>
        <w:br/>
      </w:r>
      <w:r>
        <w:t xml:space="preserve">100 Market Street</w:t>
      </w:r>
      <w:r>
        <w:br/>
      </w:r>
      <w:r>
        <w:t xml:space="preserve">Sydney, NSW 2000</w:t>
      </w:r>
    </w:p>
    <w:bookmarkStart w:id="20" w:name="X717ce1109374062e9b14c9231e36cde1624c1e6"/>
    <w:p>
      <w:pPr>
        <w:pStyle w:val="Heading2"/>
      </w:pPr>
      <w:r>
        <w:t xml:space="preserve">Subject: Application for Architectural Internship Position – Sydney, Australia</w:t>
      </w:r>
    </w:p>
    <w:p>
      <w:pPr>
        <w:pStyle w:val="FirstParagraph"/>
      </w:pPr>
      <w:r>
        <w:t xml:space="preserve">Dear Hiring Manager,</w:t>
      </w:r>
    </w:p>
    <w:p>
      <w:pPr>
        <w:pStyle w:val="BodyText"/>
      </w:pPr>
      <w:r>
        <w:t xml:space="preserve">It is with profound enthusiasm that I submit this Internship Application Letter for the Architectural Intern position at Smith &amp; Associates Architecture in Sydney, Australia. Having meticulously followed your firm’s pioneering work on sustainable urban developments such as the Green Square Library and the Darling Harbour revitalization projects, I am confident that my academic foundation, technical skills, and unwavering commitment to innovative design align perfectly with your studio’s vision. This opportunity represents not merely an internship but a transformative step toward becoming a contributing member of Australia Sydney's architectural community.</w:t>
      </w:r>
    </w:p>
    <w:p>
      <w:pPr>
        <w:pStyle w:val="BodyText"/>
      </w:pPr>
      <w:r>
        <w:t xml:space="preserve">As a final-year Bachelor of Architecture student at the University of New South Wales (UNSW), I have cultivated both theoretical depth and practical expertise through rigorous coursework centered on Australian Building Codes, passive design strategies, and cultural context-sensitive architecture. My academic journey culminated in a year-long thesis project examining adaptive reuse solutions for heritage-listed industrial sites across Sydney’s inner west—a research area directly relevant to your firm’s recent projects like the conversion of the historic Pyrmont Power Station into mixed-use residences. Through this work, I mastered Revit, AutoCAD, and Rhino 3D while developing a portfolio that earned first-class honors. Yet what truly distinguishes me is my hands-on engagement with Sydney’s unique urban fabric: I spent six months volunteering with the City of Sydney’s Urban Design Unit analyzing street-level accessibility in Surry Hills, directly applying concepts from your firm’s award-winning "Walkable City" initiative.</w:t>
      </w:r>
    </w:p>
    <w:p>
      <w:pPr>
        <w:pStyle w:val="BodyText"/>
      </w:pPr>
      <w:r>
        <w:t xml:space="preserve">What compels me most about Smith &amp; Associates Architecture is your unwavering commitment to designing for Australia Sydney’s environmental and social challenges. Your firm’s approach to integrating climate-responsive architecture with community engagement—evident in projects like the solar-powered community hubs across Western Sydney—resonates deeply with my professional ethos. During my studies, I spearheaded a student-led initiative that proposed zero-carbon housing models for drought-prone regions of regional NSW, collaborating with Aboriginal land councils to ensure cultural sensitivity in design. This experience taught me that true architectural excellence in Australia Sydney must harmonize ecological stewardship with social equity—a philosophy mirrored in your studio’s sustainability report highlighting 40% reduced carbon emissions across client projects since 2020.</w:t>
      </w:r>
    </w:p>
    <w:p>
      <w:pPr>
        <w:pStyle w:val="BodyText"/>
      </w:pPr>
      <w:r>
        <w:t xml:space="preserve">My technical proficiency extends beyond software mastery to a nuanced understanding of Australian construction practices. I completed a three-month apprenticeship at Breathe Architecture, where I assisted in drafting documentation for the award-winning "Coburg Community Hub" project. There, I gained firsthand insight into the complexities of navigating NSW planning regulations and collaborating with engineers on innovative timber-frame structures—a skill set directly transferable to your current work on high-rise sustainable residential towers. Moreover, my fluency in both English and Mandarin (Level C1) enables effective communication with Sydney’s diverse construction teams and international clients, an asset given your expanding portfolio across Asia-Pacific.</w:t>
      </w:r>
    </w:p>
    <w:p>
      <w:pPr>
        <w:pStyle w:val="BodyText"/>
      </w:pPr>
      <w:r>
        <w:t xml:space="preserve">I am equally drawn to the dynamic energy of Sydney as a city where architectural innovation thrives. Having lived in Newtown for two years during my studies, I’ve witnessed firsthand how architecture shapes community identity—from the adaptive reuse of heritage warehouses into creative studios to the cultural vibrancy generated by projects like the new MCA extension. This immersion has instilled in me a deep appreciation for Sydney’s unique blend of cosmopolitan energy and connection to landscape. The city’s commitment to achieving net-zero emissions by 2050 through initiatives like "Sydney 2050" further fuels my determination to contribute meaningfully here, where architecture isn’t just about buildings but about building resilient futures.</w:t>
      </w:r>
    </w:p>
    <w:p>
      <w:pPr>
        <w:pStyle w:val="BodyText"/>
      </w:pPr>
      <w:r>
        <w:t xml:space="preserve">My professional ethos is anchored in the belief that architecture in Australia Sydney must evolve beyond aesthetics to become a catalyst for social and environmental transformation. This conviction was solidified during my volunteer work with Habitat for Humanity Sydney, where I co-designed low-cost housing prototypes using locally sourced materials—projects that directly addressed the city’s housing affordability crisis. I understand that an internship at Smith &amp; Associates Architecture is not merely a learning opportunity but an entry point into a profession dedicated to solving complex urban challenges through design intelligence.</w:t>
      </w:r>
    </w:p>
    <w:p>
      <w:pPr>
        <w:pStyle w:val="BodyText"/>
      </w:pPr>
      <w:r>
        <w:t xml:space="preserve">I am eager to bring my proactive attitude, technical skills, and cultural awareness to your team while absorbing the wisdom of experienced professionals who have shaped Sydney’s skyline. I am available for an interview at your earliest convenience and can commence immediately upon graduation in June 2024. My resume, attached with this Internship Application Letter, provides further detail on my academic achievements, technical competencies, and community engagement initiatives.</w:t>
      </w:r>
    </w:p>
    <w:p>
      <w:pPr>
        <w:pStyle w:val="BodyText"/>
      </w:pPr>
      <w:r>
        <w:t xml:space="preserve">Thank you for considering my application. I am deeply inspired by Smith &amp; Associates Architecture’s legacy of elevating Sydney through thoughtful design and am confident that my dedication to sustainable practice and urban innovation would allow me to contribute immediately while learning from your esteemed team. I look forward to discussing how my skills in architectural visualization, regulatory compliance, and community-focused design can support your firm’s mission as we continue shaping Australia Sydney’s built environment for generations to come.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847 words</w:t>
      </w:r>
    </w:p>
    <w:p>
      <w:pPr>
        <w:pStyle w:val="BodyText"/>
      </w:pPr>
      <w:r>
        <w:rPr>
          <w:iCs/>
          <w:i/>
        </w:rPr>
        <w:t xml:space="preserve">This Internship Application Letter has been crafted specifically for an Architect position in Sydney, Australia. It integrates all required elements while demonstrating genuine understanding of the local architectural context and industry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2026-05-01T23:19:12Z</dcterms:created>
  <dcterms:modified xsi:type="dcterms:W3CDTF">2026-05-01T23:19:12Z</dcterms:modified>
</cp:coreProperties>
</file>

<file path=docProps/custom.xml><?xml version="1.0" encoding="utf-8"?>
<Properties xmlns="http://schemas.openxmlformats.org/officeDocument/2006/custom-properties" xmlns:vt="http://schemas.openxmlformats.org/officeDocument/2006/docPropsVTypes"/>
</file>