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Vancouver</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Vancouver, BC V6B 0A4</w:t>
      </w:r>
      <w:r>
        <w:br/>
      </w:r>
      <w:r>
        <w:t xml:space="preserve">Canada</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express my interest in the Architect Internship position at [Firm Name], as advertised on your website and through the Canadian Society of Architectural Historians. As a passionate architecture student deeply committed to contributing to Vancouver's evolving urban landscape, I believe this internship represents the ideal opportunity to merge my academic foundation with hands-on experience within one of Canada's most innovative architectural practices. My dedication to sustainable design, respect for Vancouver's unique cultural context, and eagerness to learn under experienced professionals align precisely with [Firm Name]'s reputation for excellence in the Canadian Pacific Northwest.</w:t>
      </w:r>
    </w:p>
    <w:p>
      <w:pPr>
        <w:pStyle w:val="BodyText"/>
      </w:pPr>
      <w:r>
        <w:t xml:space="preserve">My academic journey at the University of British Columbia's School of Architecture and Landscape Architecture has prepared me to thrive in Vancouver's demanding architectural environment. I have immersed myself in courses examining BC Building Code requirements, Passive House standards, and the complexities of designing within Vancouver's distinct topography—from sea-level waterfronts to steep hillside sites. A pivotal project involved developing a mixed-use community center proposal for False Creek South that integrated Indigenous design principles with contemporary sustainable strategies, addressing both environmental performance and social equity. This work required meticulous attention to local zoning bylaws, climate-responsive materials like cross-laminated timber (a growing focus in Canada's green building movement), and sensitivity to Vancouver's multicultural identity. My portfolio includes detailed CAD drawings, physical models, and BIM simulations demonstrating my technical proficiency with Revit, AutoCAD, and SketchUp—all software commonly used by leading firms across Canada Vancouver.</w:t>
      </w:r>
    </w:p>
    <w:p>
      <w:pPr>
        <w:pStyle w:val="BodyText"/>
      </w:pPr>
      <w:r>
        <w:t xml:space="preserve">What distinguishes my approach as an aspiring Architect is my active engagement with Vancouver's architectural discourse. I regularly attend lectures at the AIBC (Architectural Institute of British Columbia) and volunteer with the Vancouver Heritage Foundation, assisting in documentation efforts for heritage properties in Gastown and Chinatown. I have studied how firms like [Firm Name] navigate Vancouver's unique challenges—such as seismic resilience requirements, density targets under the City's Greenest City Action Plan, and balancing high-rise development with views of the North Shore mountains. My research on Vancouver's "Civic Design Framework" has shown me how thoughtful planning shapes community identity, a philosophy I am eager to support through practical contribution to your team.</w:t>
      </w:r>
    </w:p>
    <w:p>
      <w:pPr>
        <w:pStyle w:val="BodyText"/>
      </w:pPr>
      <w:r>
        <w:t xml:space="preserve">As someone who has lived in Vancouver for three years, I deeply appreciate the city’s commitment to sustainable urbanism and its role as Canada's cultural crossroads. I understand that designing in Canada Vancouver requires more than technical skill—it demands an understanding of local ecology (including the importance of protecting salmon-bearing streams during construction), social context (the needs of a city with over 170 language groups), and regulatory nuance. During my last co-op term at a Toronto-based firm, I assisted on a LEED Gold project that required adapting strategies for British Columbia's wet climate—experience I believe directly translates to the work [Firm Name] undertakes here in Vancouver. My ability to communicate complex design ideas clearly in both English and conversational French (a valuable asset when collaborating with Quebecois consultants common in Canadian projects) further prepares me for interdisciplinary teamwork.</w:t>
      </w:r>
    </w:p>
    <w:p>
      <w:pPr>
        <w:pStyle w:val="BodyText"/>
      </w:pPr>
      <w:r>
        <w:t xml:space="preserve">I am particularly drawn to [Firm Name]'s recent work on the Vancouver Convention Centre expansion and the ongoing Downtown Eastside revitalization projects. Your firm’s emphasis on creating spaces that foster community engagement—such as integrating public plazas into commercial developments while respecting historical fabric—resonates with my own design philosophy. I am confident that my proactive attitude, meticulous attention to detail, and genuine excitement for Vancouver's architectural future would allow me to contribute meaningfully from day one. My portfolio (available upon request) showcases projects reflecting this commitment, including a community-driven affordable housing proposal for the Downtown Eastside that won UBC’s 2023 Sustainable Design Award.</w:t>
      </w:r>
    </w:p>
    <w:p>
      <w:pPr>
        <w:pStyle w:val="BodyText"/>
      </w:pPr>
      <w:r>
        <w:t xml:space="preserve">Securing an internship in Vancouver is not merely a career step for me—it is an essential investment in my development as a Canadian Architect. I am deeply aware of the AIBC's Internship Program requirements and am actively pursuing my registration as an Intern Architect through the AIBC, having completed all prerequisite coursework and orientation sessions. I have already familiarized myself with Vancouver’s specific planning policies, including the 2015 Urban Design Guidelines that emphasize context-sensitive development near heritage structures. I am prepared to relocate immediately should this opportunity arise and am fully available for a summer or fall internship starting in June 2024.</w:t>
      </w:r>
    </w:p>
    <w:p>
      <w:pPr>
        <w:pStyle w:val="BodyText"/>
      </w:pPr>
      <w:r>
        <w:t xml:space="preserve">Thank you for considering my application as part of your selection process for the Architect Internship position. I have attached my resume, academic transcript, and a sample portfolio excerpt demonstrating my work on Vancouver-focused design challenges. I am eager to discuss how my skills in sustainable design methodology, technical proficiency with industry-standard tools, and passion for Vancouver’s built environment can support [Firm Name]'s mission of creating meaningful architecture in Canada. I look forward to the possibility of contributing to your team and learning from the exceptional practitioners shaping the future skyline of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Vancouver</dc:title>
  <dc:creator/>
  <dc:language>en</dc:language>
  <cp:keywords/>
  <dcterms:created xsi:type="dcterms:W3CDTF">2025-12-08T18:03:02Z</dcterms:created>
  <dcterms:modified xsi:type="dcterms:W3CDTF">2025-12-08T18:03:02Z</dcterms:modified>
</cp:coreProperties>
</file>

<file path=docProps/custom.xml><?xml version="1.0" encoding="utf-8"?>
<Properties xmlns="http://schemas.openxmlformats.org/officeDocument/2006/custom-properties" xmlns:vt="http://schemas.openxmlformats.org/officeDocument/2006/docPropsVTypes"/>
</file>