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 am writing with profound enthusiasm to submit my application for the Architectural Internship position at [Company Name] in Jakarta, Indonesia. As a dedicated and forward-thinking architecture student currently pursuing my Bachelor of Architecture at [Your University], I have long admired your firm's innovative contributions to Indonesia's evolving urban landscape. This</w:t>
      </w:r>
      <w:r>
        <w:t xml:space="preserve"> </w:t>
      </w:r>
      <w:r>
        <w:rPr>
          <w:bCs/>
          <w:b/>
        </w:rPr>
        <w:t xml:space="preserve">Internship Application Letter</w:t>
      </w:r>
      <w:r>
        <w:t xml:space="preserve"> </w:t>
      </w:r>
      <w:r>
        <w:t xml:space="preserve">serves as my formal expression of interest in contributing to your team while immersing myself in the dynamic architectural environment of</w:t>
      </w:r>
      <w:r>
        <w:t xml:space="preserve"> </w:t>
      </w:r>
      <w:r>
        <w:rPr>
          <w:iCs/>
          <w:i/>
        </w:rPr>
        <w:t xml:space="preserve">Indonesia Jakarta</w:t>
      </w:r>
      <w:r>
        <w:t xml:space="preserve">.</w:t>
      </w:r>
    </w:p>
    <w:p>
      <w:pPr>
        <w:pStyle w:val="BodyText"/>
      </w:pPr>
      <w:r>
        <w:t xml:space="preserve">Jakarta represents a fascinating confluence of architectural heritage and modern ambition—a city where colonial-era buildings stand alongside supertall skyscrapers, and where sustainable design must address both tropical climate challenges and rapid urbanization. My academic journey has been deeply informed by these very complexities. Through rigorous coursework in architectural theory, sustainable design methodologies, and computational modeling at [Your University], I've developed a strong foundation for understanding how context shapes meaningful architecture. My recent project analyzing the adaptive reuse of Jakarta's historic Sunda Kelapa port area—integrating flood-resilient materials with cultural preservation strategies—exemplifies my commitment to solutions that honor local identity while embracing future needs. This aligns perfectly with your firm's acclaimed work on the</w:t>
      </w:r>
      <w:r>
        <w:t xml:space="preserve"> </w:t>
      </w:r>
      <w:r>
        <w:rPr>
          <w:iCs/>
          <w:i/>
        </w:rPr>
        <w:t xml:space="preserve">Central Park Jakarta</w:t>
      </w:r>
      <w:r>
        <w:t xml:space="preserve"> </w:t>
      </w:r>
      <w:r>
        <w:t xml:space="preserve">mixed-use development, where context-sensitive design meets urban innovation.</w:t>
      </w:r>
    </w:p>
    <w:p>
      <w:pPr>
        <w:pStyle w:val="BodyText"/>
      </w:pPr>
      <w:r>
        <w:t xml:space="preserve">I understand that becoming a proficient</w:t>
      </w:r>
      <w:r>
        <w:t xml:space="preserve"> </w:t>
      </w:r>
      <w:r>
        <w:rPr>
          <w:bCs/>
          <w:b/>
        </w:rPr>
        <w:t xml:space="preserve">Architect</w:t>
      </w:r>
      <w:r>
        <w:t xml:space="preserve"> </w:t>
      </w:r>
      <w:r>
        <w:t xml:space="preserve">requires more than technical skill; it demands cultural fluency and ethical responsibility. During my studies, I actively sought opportunities to engage with Indonesia's architectural discourse. I participated in the ASEAN Architecture Students Symposium held in Bandung, where I presented research on vernacular Javanese housing techniques adapted for modern climate resilience—a topic that resonated deeply during discussions about Jakarta's escalating flood challenges. Furthermore, my volunteer work with</w:t>
      </w:r>
      <w:r>
        <w:t xml:space="preserve"> </w:t>
      </w:r>
      <w:r>
        <w:rPr>
          <w:iCs/>
          <w:i/>
        </w:rPr>
        <w:t xml:space="preserve">Yayasan Rumah Anak</w:t>
      </w:r>
      <w:r>
        <w:t xml:space="preserve"> </w:t>
      </w:r>
      <w:r>
        <w:t xml:space="preserve">(Children's Home Foundation) allowed me to assist in designing low-cost, community-centered spaces in East Java. This experience taught me that architecture must serve people first—especially vital knowledge for any aspiring</w:t>
      </w:r>
      <w:r>
        <w:t xml:space="preserve"> </w:t>
      </w:r>
      <w:r>
        <w:rPr>
          <w:bCs/>
          <w:b/>
        </w:rPr>
        <w:t xml:space="preserve">Architect</w:t>
      </w:r>
      <w:r>
        <w:t xml:space="preserve"> </w:t>
      </w:r>
      <w:r>
        <w:t xml:space="preserve">working in Indonesia Jakarta's diverse socioeconomic tapestry.</w:t>
      </w:r>
    </w:p>
    <w:p>
      <w:pPr>
        <w:pStyle w:val="BodyText"/>
      </w:pPr>
      <w:r>
        <w:t xml:space="preserve">Your firm’s commitment to integrating traditional Indonesian craftsmanship with contemporary design principles particularly captivates me. The way [Company Name] incorporates *upakara* (traditional Javanese ornamentation) into the facade of the</w:t>
      </w:r>
      <w:r>
        <w:t xml:space="preserve"> </w:t>
      </w:r>
      <w:r>
        <w:rPr>
          <w:iCs/>
          <w:i/>
        </w:rPr>
        <w:t xml:space="preserve">Wisma Ciputra</w:t>
      </w:r>
      <w:r>
        <w:t xml:space="preserve"> </w:t>
      </w:r>
      <w:r>
        <w:t xml:space="preserve">office tower demonstrates how cultural narratives can elevate commercial architecture without compromising modernity. I am eager to learn from your team’s approach to projects that balance aesthetic innovation with practical community impact—a philosophy I aim to embody in my future career as an</w:t>
      </w:r>
      <w:r>
        <w:t xml:space="preserve"> </w:t>
      </w:r>
      <w:r>
        <w:rPr>
          <w:bCs/>
          <w:b/>
        </w:rPr>
        <w:t xml:space="preserve">Architect</w:t>
      </w:r>
      <w:r>
        <w:t xml:space="preserve">. My proficiency in AutoCAD, Revit, Rhino, and Adobe Creative Suite—combined with hands-on experience using parametric design tools for climate-responsive building simulations—positions me to contribute immediately while learning from your experts.</w:t>
      </w:r>
    </w:p>
    <w:p>
      <w:pPr>
        <w:pStyle w:val="BodyText"/>
      </w:pPr>
      <w:r>
        <w:t xml:space="preserve">What excites me most about this opportunity is the chance to immerse myself fully in Indonesia Jakarta's architectural ecosystem. Having visited Jakarta during my university's exchange program, I was profoundly moved by how architecture shapes daily life here—from the vibrant street culture of Kemang to the serene spaces within Taman Suropati Park. I understand that successful design in this city requires navigating complex factors: monsoon patterns, seismic considerations, and the delicate balance between preserving cultural identity and embracing progress. My fluency in Bahasa Indonesia (both formal and colloquial) ensures seamless communication with local stakeholders, a critical asset for any</w:t>
      </w:r>
      <w:r>
        <w:t xml:space="preserve"> </w:t>
      </w:r>
      <w:r>
        <w:rPr>
          <w:bCs/>
          <w:b/>
        </w:rPr>
        <w:t xml:space="preserve">Architect</w:t>
      </w:r>
      <w:r>
        <w:t xml:space="preserve"> </w:t>
      </w:r>
      <w:r>
        <w:t xml:space="preserve">operating within Jakarta's dynamic professional landscape.</w:t>
      </w:r>
    </w:p>
    <w:p>
      <w:pPr>
        <w:pStyle w:val="BodyText"/>
      </w:pPr>
      <w:r>
        <w:t xml:space="preserve">I am particularly drawn to your firm’s emphasis on mentorship, recognizing that the path to becoming a thoughtful</w:t>
      </w:r>
      <w:r>
        <w:t xml:space="preserve"> </w:t>
      </w:r>
      <w:r>
        <w:rPr>
          <w:bCs/>
          <w:b/>
        </w:rPr>
        <w:t xml:space="preserve">Architect</w:t>
      </w:r>
      <w:r>
        <w:t xml:space="preserve"> </w:t>
      </w:r>
      <w:r>
        <w:t xml:space="preserve">is paved through collaborative learning. Your internship program’s structured rotation system—allowing exposure to urban planning, client consultations, and construction site supervision—mirrors my ideal educational journey. I am prepared to contribute my energy and fresh perspective while absorbing the nuanced wisdom of your practice. In one week of shadowing at [Company Name]’s project site last year (through a university partnership), I observed how your team transformed client feedback into refined spatial solutions—a process that exemplifies the professionalism I aspire to cultivate.</w:t>
      </w:r>
    </w:p>
    <w:p>
      <w:pPr>
        <w:pStyle w:val="BodyText"/>
      </w:pPr>
      <w:r>
        <w:t xml:space="preserve">My academic record reflects consistent excellence, with a GPA of 3.8/4.0 in architecture courses. I have also completed an internship at [Previous Company], where I documented heritage structures across Yogyakarta for preservation efforts—a project that honed my attention to detail and respect for Indonesia’s architectural legacy. As noted by my professor, Dr. Ani Suryani, "This student possesses the rare ability to translate technical knowledge into human-centered design solutions." I am equally committed to continuing this growth within your studio environment.</w:t>
      </w:r>
    </w:p>
    <w:p>
      <w:pPr>
        <w:pStyle w:val="BodyText"/>
      </w:pPr>
      <w:r>
        <w:t xml:space="preserve">Indonesia Jakarta offers an unparalleled laboratory for architectural innovation—one where every project carries the weight of cultural significance and environmental urgency. I am confident that my academic rigor, hands-on experience, and deep respect for Indonesia’s architectural traditions make me a strong candidate for your internship program. I would be honored to contribute to [Company Name]’s vision while learning from the industry leaders who are shaping Jakarta’s skyline with purpose.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academic transcripts, and a portfolio showcasing 10 key projects—including the Sunda Kelapa adaptive reuse study and community design work—to provide further evidence of my capabilities. I welcome the opportunity to discuss how my skills can support your firm’s objectives during an interview at your convenience.</w:t>
      </w:r>
    </w:p>
    <w:p>
      <w:pPr>
        <w:pStyle w:val="BodyText"/>
      </w:pPr>
      <w:r>
        <w:t xml:space="preserve">With sincere appreciation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Jakarta, Indonesia</dc:title>
  <dc:creator/>
  <dc:language>en</dc:language>
  <cp:keywords/>
  <dcterms:created xsi:type="dcterms:W3CDTF">2026-07-20T06:57:01Z</dcterms:created>
  <dcterms:modified xsi:type="dcterms:W3CDTF">2026-07-20T06:57:01Z</dcterms:modified>
</cp:coreProperties>
</file>

<file path=docProps/custom.xml><?xml version="1.0" encoding="utf-8"?>
<Properties xmlns="http://schemas.openxmlformats.org/officeDocument/2006/custom-properties" xmlns:vt="http://schemas.openxmlformats.org/officeDocument/2006/docPropsVTypes"/>
</file>