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Architect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1"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It is with profound enthusiasm that I submit my application for the Architect Intern position at your esteemed firm in Manila, Philippines. As a final-year Bachelor of Science in Architecture student at the University of the Philippines Diliman, I have meticulously prepared myself to contribute meaningfully to your practice while immersing myself in the dynamic architectural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articulates my qualifications, passion for sustainable design, and unwavering commitment to becoming a culturally attuned</w:t>
      </w:r>
      <w:r>
        <w:t xml:space="preserve"> </w:t>
      </w:r>
      <w:r>
        <w:rPr>
          <w:bCs/>
          <w:b/>
        </w:rPr>
        <w:t xml:space="preserve">Architect</w:t>
      </w:r>
      <w:r>
        <w:t xml:space="preserve"> </w:t>
      </w:r>
      <w:r>
        <w:t xml:space="preserve">within our nation's evolving built environment.</w:t>
      </w:r>
    </w:p>
    <w:p>
      <w:pPr>
        <w:pStyle w:val="BodyText"/>
      </w:pPr>
      <w:r>
        <w:t xml:space="preserve">Manila’s architectural tapestry—where colonial heritage intertwines with contemporary innovation—resonates deeply with my academic philosophy. My coursework at UP Diliman has centered on contextual design principles critical to urban Philippine settings, including flood-resilient housing strategies and adaptive reuse of heritage structures in Metro Manila. In my thesis project, "Sustainable Urban Interventions for Tondo Community," I collaborated with local barangay officials to develop low-cost housing prototypes using bamboo composites and rainwater harvesting systems—addressing the urgent needs of informal settlements while respecting cultural identities. This project required navigating complex socio-economic dynamics unique to</w:t>
      </w:r>
      <w:r>
        <w:t xml:space="preserve"> </w:t>
      </w:r>
      <w:r>
        <w:rPr>
          <w:bCs/>
          <w:b/>
        </w:rPr>
        <w:t xml:space="preserve">Philippines Manila</w:t>
      </w:r>
      <w:r>
        <w:t xml:space="preserve">, where rapid urbanization demands solutions that balance modern functionality with ancestral wisdom.</w:t>
      </w:r>
    </w:p>
    <w:p>
      <w:pPr>
        <w:pStyle w:val="BodyText"/>
      </w:pPr>
      <w:r>
        <w:t xml:space="preserve">I have actively sought opportunities to align my studies with real-world challenges in our capital city. Through a three-month field study with the National Historical Commission of the Philippines, I documented colonial-era architectural elements across Intramuros and Binondo, analyzing how these structures inform contemporary design ethics. Additionally, I volunteered at Habitat for Humanity Manila’s urban renewal initiative, assisting in site assessments for community housing projects in Quezon City. These experiences cemented my understanding that effective</w:t>
      </w:r>
      <w:r>
        <w:t xml:space="preserve"> </w:t>
      </w:r>
      <w:r>
        <w:rPr>
          <w:bCs/>
          <w:b/>
        </w:rPr>
        <w:t xml:space="preserve">Architect</w:t>
      </w:r>
      <w:r>
        <w:t xml:space="preserve"> </w:t>
      </w:r>
      <w:r>
        <w:t xml:space="preserve">practice in</w:t>
      </w:r>
      <w:r>
        <w:t xml:space="preserve"> </w:t>
      </w:r>
      <w:r>
        <w:rPr>
          <w:bCs/>
          <w:b/>
        </w:rPr>
        <w:t xml:space="preserve">Philippines Manila</w:t>
      </w:r>
      <w:r>
        <w:t xml:space="preserve"> </w:t>
      </w:r>
      <w:r>
        <w:t xml:space="preserve">must prioritize community engagement over mere aesthetics—a principle your firm exemplifies through projects like the award-winning Green Square Development.</w:t>
      </w:r>
    </w:p>
    <w:p>
      <w:pPr>
        <w:pStyle w:val="BodyText"/>
      </w:pPr>
      <w:r>
        <w:t xml:space="preserve">Your firm’s commitment to integrating Filipino craftsmanship with global sustainability standards particularly inspires me. I admire how you’ve incorporated traditional *banig* weaving patterns into facade designs and utilized local materials like *buri* palm in your recent cultural center project in Makati. This approach mirrors my academic focus on "Indigenous Knowledge Systems in Philippine Architecture," a research paper that earned Dean’s Honors at UP Diliman. I am eager to contribute this perspective while learning from your team’s expertise in navigating the Philippines’ unique regulatory framework, including the National Building Code and heritage preservation laws.</w:t>
      </w:r>
    </w:p>
    <w:p>
      <w:pPr>
        <w:pStyle w:val="BodyText"/>
      </w:pPr>
      <w:r>
        <w:t xml:space="preserve">As an aspiring</w:t>
      </w:r>
      <w:r>
        <w:t xml:space="preserve"> </w:t>
      </w:r>
      <w:r>
        <w:rPr>
          <w:bCs/>
          <w:b/>
        </w:rPr>
        <w:t xml:space="preserve">Architect</w:t>
      </w:r>
      <w:r>
        <w:t xml:space="preserve"> </w:t>
      </w:r>
      <w:r>
        <w:t xml:space="preserve">committed to Manila’s future, I recognize that our city faces unprecedented challenges: climate vulnerability, population density pressures, and infrastructure gaps. My technical skills align with these demands—I am proficient in AutoCAD, Revit (Level 2 Certified), SketchUp Pro, and Adobe Creative Suite for both 2D drafting and immersive BIM visualizations. More importantly, I possess fluency in Tagalog and English with strong cultural sensitivity—a critical asset when collaborating with diverse stakeholders across Manila’s neighborhoods. During my internship at AIDC Architects in Makati, I assisted in client presentations for a mixed-use development near Rizal Park, where my ability to translate technical concepts into culturally relevant narratives earned commendation from senior designers.</w:t>
      </w:r>
    </w:p>
    <w:p>
      <w:pPr>
        <w:pStyle w:val="BodyText"/>
      </w:pPr>
      <w:r>
        <w:t xml:space="preserve">The significance of this internship extends beyond skill acquisition; it represents my dedication to serving</w:t>
      </w:r>
      <w:r>
        <w:t xml:space="preserve"> </w:t>
      </w:r>
      <w:r>
        <w:rPr>
          <w:bCs/>
          <w:b/>
        </w:rPr>
        <w:t xml:space="preserve">Philippines Manila</w:t>
      </w:r>
      <w:r>
        <w:t xml:space="preserve"> </w:t>
      </w:r>
      <w:r>
        <w:t xml:space="preserve">as a future leader. I envision contributing to projects that redefine urban living—such as your ongoing work on the Pasig River rehabilitation corridor—where architecture can mitigate flooding while fostering community pride. My academic background in environmental science complements this vision, enabling me to analyze microclimates for passive cooling strategies vital for Manila’s tropical climate. Furthermore, I’ve completed training in disaster-resilient construction through the Department of Public Works and Highways’ (DPWH) Young Professionals Program, directly addressing the Philippines’ vulnerability to typhoons and seismic events.</w:t>
      </w:r>
    </w:p>
    <w:p>
      <w:pPr>
        <w:pStyle w:val="BodyText"/>
      </w:pPr>
      <w:r>
        <w:t xml:space="preserve">What sets me apart is my proactive approach to professional growth within our national context. I maintain a blog documenting "Architecture in Action" across Manila’s districts, which has been featured in *Philippine Architecture Journal*. This initiative reflects my belief that the next generation of</w:t>
      </w:r>
      <w:r>
        <w:t xml:space="preserve"> </w:t>
      </w:r>
      <w:r>
        <w:rPr>
          <w:bCs/>
          <w:b/>
        </w:rPr>
        <w:t xml:space="preserve">Architect</w:t>
      </w:r>
      <w:r>
        <w:t xml:space="preserve">s must champion transparency and public dialogue—especially as Manila evolves into a sustainable megacity. I am particularly drawn to your firm’s mentorship program, where interns co-develop projects with licensed professionals. I would welcome the opportunity to learn from your team while bringing fresh perspectives on youth-centered urban design, having recently led a student workshop at De La Salle University on "Designing for Manila’s Youth" that engaged 50+ local adolescents.</w:t>
      </w:r>
    </w:p>
    <w:p>
      <w:pPr>
        <w:pStyle w:val="BodyText"/>
      </w:pPr>
      <w:r>
        <w:t xml:space="preserve">As I prepare to graduate in June 2024, my aspiration is clear: to become an</w:t>
      </w:r>
      <w:r>
        <w:t xml:space="preserve"> </w:t>
      </w:r>
      <w:r>
        <w:rPr>
          <w:bCs/>
          <w:b/>
        </w:rPr>
        <w:t xml:space="preserve">Architect</w:t>
      </w:r>
      <w:r>
        <w:t xml:space="preserve"> </w:t>
      </w:r>
      <w:r>
        <w:t xml:space="preserve">who elevates Manila’s identity through ethical, sustainable practice. Your firm embodies this mission—honoring our heritage while innovating for resilience. I am confident that my blend of technical acumen, cultural fluency, and passion for Manila’s architectural narrative would make me a valuable asset to your team. I have attached my portfolio showcasing projects relevant to Philippine contexts, including site analysis maps of Quiapo’s informal settlements and 3D models of modular classrooms for public schools in Marikina.</w:t>
      </w:r>
    </w:p>
    <w:p>
      <w:pPr>
        <w:pStyle w:val="BodyText"/>
      </w:pPr>
      <w:r>
        <w:t xml:space="preserve">Thank you for considering my application. I am eager to discuss how my background aligns with your firm’s vision during an interview at your convenience. Manila’s architectural renaissance demands committed new voices, and I am prepared to contribute wholeheartedly to this journey from day one.</w:t>
      </w:r>
    </w:p>
    <w:p>
      <w:pPr>
        <w:pStyle w:val="BodyText"/>
      </w:pPr>
      <w:r>
        <w:t xml:space="preserve">Sincerely,</w:t>
      </w:r>
      <w:r>
        <w:br/>
      </w:r>
      <w:r>
        <w:br/>
      </w:r>
      <w:r>
        <w:rPr>
          <w:bCs/>
          <w:b/>
        </w:rPr>
        <w:t xml:space="preserve">[Your Full Name]</w:t>
      </w:r>
      <w:r>
        <w:br/>
      </w:r>
      <w:r>
        <w:t xml:space="preserve">Bachelor of Science in Architecture, UP Diliman</w:t>
      </w:r>
      <w:r>
        <w:br/>
      </w:r>
      <w:r>
        <w:t xml:space="preserve">[Your Email] | [Your Phone] | [LinkedIn Profile/Portfolio Link]</w:t>
      </w:r>
    </w:p>
    <w:p>
      <w:pPr>
        <w:pStyle w:val="BodyText"/>
      </w:pPr>
      <w:r>
        <w:rPr>
          <w:bCs/>
          <w:b/>
        </w:rPr>
        <w:t xml:space="preserve">Word Count:</w:t>
      </w:r>
      <w:r>
        <w:t xml:space="preserve"> </w:t>
      </w:r>
      <w:r>
        <w:t xml:space="preserve">842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addresses the requirements for an</w:t>
      </w:r>
      <w:r>
        <w:rPr>
          <w:iCs/>
          <w:i/>
        </w:rPr>
        <w:t xml:space="preserve"> </w:t>
      </w:r>
      <w:r>
        <w:rPr>
          <w:bCs/>
          <w:b/>
          <w:iCs/>
          <w:i/>
        </w:rPr>
        <w:t xml:space="preserve">Architect</w:t>
      </w:r>
      <w:r>
        <w:rPr>
          <w:iCs/>
          <w:i/>
        </w:rPr>
        <w:t xml:space="preserve"> </w:t>
      </w:r>
      <w:r>
        <w:rPr>
          <w:iCs/>
          <w:i/>
        </w:rPr>
        <w:t xml:space="preserve">internship in</w:t>
      </w:r>
      <w:r>
        <w:rPr>
          <w:iCs/>
          <w:i/>
        </w:rPr>
        <w:t xml:space="preserve"> </w:t>
      </w:r>
      <w:r>
        <w:rPr>
          <w:bCs/>
          <w:b/>
          <w:iCs/>
          <w:i/>
        </w:rPr>
        <w:t xml:space="preserve">Philippines Manila</w:t>
      </w:r>
      <w:r>
        <w:rPr>
          <w:iCs/>
          <w:i/>
        </w:rPr>
        <w:t xml:space="preserve">, emphasizing cultural context, technical alignment with local challenges, and commitment to the Philippine architectural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2026-04-30T05:48:31Z</dcterms:created>
  <dcterms:modified xsi:type="dcterms:W3CDTF">2026-04-30T05:48:31Z</dcterms:modified>
</cp:coreProperties>
</file>

<file path=docProps/custom.xml><?xml version="1.0" encoding="utf-8"?>
<Properties xmlns="http://schemas.openxmlformats.org/officeDocument/2006/custom-properties" xmlns:vt="http://schemas.openxmlformats.org/officeDocument/2006/docPropsVTypes"/>
</file>