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Russia</w:t>
      </w:r>
      <w:r>
        <w:t xml:space="preserve"> </w:t>
      </w:r>
      <w:r>
        <w:t xml:space="preserve">Moscow</w:t>
      </w:r>
    </w:p>
    <w:p>
      <w:pPr>
        <w:pStyle w:val="FirstParagraph"/>
      </w:pPr>
      <w:r>
        <w:t xml:space="preserve">October 26, 2023</w:t>
      </w:r>
    </w:p>
    <w:p>
      <w:pPr>
        <w:pStyle w:val="BodyText"/>
      </w:pPr>
      <w:r>
        <w:t xml:space="preserve">Alexei Petrov</w:t>
      </w:r>
    </w:p>
    <w:p>
      <w:pPr>
        <w:pStyle w:val="BodyText"/>
      </w:pPr>
      <w:r>
        <w:t xml:space="preserve">15 Arbat Street, Apt. 4B</w:t>
      </w:r>
    </w:p>
    <w:p>
      <w:pPr>
        <w:pStyle w:val="BodyText"/>
      </w:pPr>
      <w:r>
        <w:t xml:space="preserve">Moscow, Russia 109028</w:t>
      </w:r>
    </w:p>
    <w:p>
      <w:pPr>
        <w:pStyle w:val="BodyText"/>
      </w:pPr>
      <w:r>
        <w:t xml:space="preserve">alexei.petrov@email.ru | +7 (926) 345-78-90</w:t>
      </w:r>
    </w:p>
    <w:p>
      <w:pPr>
        <w:pStyle w:val="BodyText"/>
      </w:pPr>
      <w:r>
        <w:t xml:space="preserve">Moscow Architecture Studio</w:t>
      </w:r>
    </w:p>
    <w:p>
      <w:pPr>
        <w:pStyle w:val="BodyText"/>
      </w:pPr>
      <w:r>
        <w:t xml:space="preserve">53 Garden Ring, Suite 101</w:t>
      </w:r>
    </w:p>
    <w:p>
      <w:pPr>
        <w:pStyle w:val="BodyText"/>
      </w:pPr>
      <w:r>
        <w:t xml:space="preserve">Moscow, Russia 125047</w:t>
      </w:r>
    </w:p>
    <w:bookmarkStart w:id="21" w:name="internship-application-letter"/>
    <w:p>
      <w:pPr>
        <w:pStyle w:val="Heading1"/>
      </w:pPr>
      <w:r>
        <w:t xml:space="preserve">Internship Application Letter</w:t>
      </w:r>
    </w:p>
    <w:p>
      <w:pPr>
        <w:pStyle w:val="FirstParagraph"/>
      </w:pPr>
      <w:r>
        <w:t xml:space="preserve">Dear Hiring Committee at Moscow Architecture Studio,</w:t>
      </w:r>
    </w:p>
    <w:p>
      <w:pPr>
        <w:pStyle w:val="BodyText"/>
      </w:pPr>
      <w:r>
        <w:t xml:space="preserve">It is with profound enthusiasm that I submit my Internship Application Letter for the Architect Intern position at Moscow Architecture Studio, an institution whose visionary approach to contemporary design in Russia Moscow has consistently inspired my academic journey and professional aspirations. As a final-year Bachelor of Architecture student at the Russian State University of Design and Technology (RSDT), I have meticulously cultivated a portfolio that aligns with your studio's commitment to harmonizing historical architectural legacy with innovative urban development—particularly within the dynamic context of Russia Moscow.</w:t>
      </w:r>
    </w:p>
    <w:p>
      <w:pPr>
        <w:pStyle w:val="BodyText"/>
      </w:pPr>
      <w:r>
        <w:t xml:space="preserve">My fascination with Moscow's architectural tapestry began during childhood visits to the city’s UNESCO-listed sites: the Red Square ensemble, Gorky Park’s revitalized landscapes, and the avant-garde structures of Zaryadye Park. This early exposure ignited a professional imperative to contribute to Russia Moscow’s architectural evolution—a city where 19th-century neoclassicism meets 21st-century sustainability initiatives like Moscow City’s skyscrapers and the ongoing renovation of historic districts under Mayor Sobyanin’s Urban Development Strategy. I am eager to apply my academic rigor within this living laboratory of architectural innovation.</w:t>
      </w:r>
    </w:p>
    <w:p>
      <w:pPr>
        <w:pStyle w:val="BodyText"/>
      </w:pPr>
      <w:r>
        <w:t xml:space="preserve">At RSDT, I have pursued a specialized curriculum that directly prepares me for this Internship Application Letter’s requirements. My coursework includes Advanced Architectural Design (with Moscow-centric case studies), Sustainable Urban Development in Eastern Europe, and Digital Fabrication Techniques. In my capstone project, "Adaptive Reuse of 1930s Soviet Block Housing in Moscow," I developed a comprehensive proposal for transforming obsolete kommunalka apartments into energy-efficient mixed-use complexes—addressing both Moscow’s housing crisis and its cultural preservation needs. This project involved 3D modeling in Revit (certified), physical prototyping, and stakeholder analysis with local community councils, resulting in a 92% approval rating from faculty critics. My proficiency extends to AutoCAD for technical documentation, SketchUp for conceptual visualization, and Adobe Creative Suite for presentation materials—all critical tools I am prepared to deploy immediately within your studio’s workflow.</w:t>
      </w:r>
    </w:p>
    <w:p>
      <w:pPr>
        <w:pStyle w:val="BodyText"/>
      </w:pPr>
      <w:r>
        <w:t xml:space="preserve">What distinguishes my application is my immersive understanding of Russia Moscow’s unique architectural ecosystem. I have participated in the Moscow Architecture Biennale student program twice, where I collaborated on a public installation at Gorky Park exploring "Moscow as a Living Archive." This experience taught me to navigate complex cultural contexts—from negotiating with Russian heritage authorities to engaging diverse community groups—skills vital for your studio’s work on projects like the ongoing renovation of Kuznetsky Most. I also spent six months interning at M.A.S.T. Architects in St. Petersburg, where I contributed to a residential project that won the 2022 Golden Ruler Award for Best Urban Intervention in Russia, deepening my grasp of Russian building codes (SNiP standards) and sustainable materials prevalent across Moscow’s construction sector.</w:t>
      </w:r>
    </w:p>
    <w:p>
      <w:pPr>
        <w:pStyle w:val="BodyText"/>
      </w:pPr>
      <w:r>
        <w:t xml:space="preserve">I am particularly drawn to Moscow Architecture Studio’s recent projects, including the Zaryadye Park masterplan and the conversion of the historic Krasnaya Presnya railway station into a cultural hub. Your studio’s philosophy—articulated in your 2023 manifesto "Architecture as Social Catalyst"—resonates with my belief that design must serve community needs while respecting Moscow’s layered history. In my Academic Thesis on "The Role of Green Infrastructure in Moscow’s Post-Soviet Urban Renewal," I argued that successful projects balance ecological innovation with cultural continuity—a principle your studio exemplifies daily. This internship would allow me to contribute directly to such missions under the mentorship of industry leaders like your Principal Architect, Natalia Volkova.</w:t>
      </w:r>
    </w:p>
    <w:p>
      <w:pPr>
        <w:pStyle w:val="BodyText"/>
      </w:pPr>
      <w:r>
        <w:t xml:space="preserve">As a native Russian speaker fluent in English (IELTS 8.0), I require no language barriers for seamless integration into your team’s operations. My visa status is fully compliant with Russian internship regulations as a Russian citizen, enabling immediate commencement upon acceptance. I am available to dedicate 30+ hours weekly during the academic year and full-time during summer months, aligning with your studio’s seasonal project cycles. Furthermore, I am prepared to relocate within Moscow at no cost to your organization—having already secured housing near your Garden Ring office via RSDT’s partnership with the Moscow University Housing Association.</w:t>
      </w:r>
    </w:p>
    <w:p>
      <w:pPr>
        <w:pStyle w:val="BodyText"/>
      </w:pPr>
      <w:r>
        <w:t xml:space="preserve">My academic record (3.9/4.0 GPA) and professional experiences reflect a disciplined commitment to architectural excellence, but it is my deep-seated passion for Russia Moscow’s urban narrative that fuels my ambition. I envision this Internship Application Letter not merely as a step toward qualification, but as the foundation for a long-term contribution to Moscow’s architectural identity—a city where every brick tells a story and every new structure must honor the past while embracing the future.</w:t>
      </w:r>
    </w:p>
    <w:p>
      <w:pPr>
        <w:pStyle w:val="BodyText"/>
      </w:pPr>
      <w:r>
        <w:t xml:space="preserve">Thank you for considering my application. I have attached my portfolio (featuring 25+ projects including Moscow-focused case studies), academic transcripts, and letters of recommendation from RSDT’s Chair of Urban Design. I welcome the opportunity to discuss how my skills in sustainable design, cultural contextualization, and technical execution can support Moscow Architecture Studio’s groundbreaking work. Please contact me at your earliest convenience to arrange an interview at your office or via virtual meeting.</w:t>
      </w:r>
    </w:p>
    <w:p>
      <w:pPr>
        <w:pStyle w:val="BodyText"/>
      </w:pPr>
      <w:r>
        <w:t xml:space="preserve">With sincere respect for Moscow’s architectural legacy and future,</w:t>
      </w:r>
    </w:p>
    <w:p>
      <w:pPr>
        <w:pStyle w:val="BodyText"/>
      </w:pPr>
      <w:r>
        <w:t xml:space="preserve">Alexei Petrov</w:t>
      </w:r>
    </w:p>
    <w:p>
      <w:pPr>
        <w:pStyle w:val="BodyText"/>
      </w:pPr>
      <w:r>
        <w:t xml:space="preserve">Bachelor of Architecture Candidate</w:t>
      </w:r>
    </w:p>
    <w:p>
      <w:pPr>
        <w:pStyle w:val="BodyText"/>
      </w:pPr>
      <w:r>
        <w:t xml:space="preserve">Russian State University of Design and Technology</w:t>
      </w:r>
    </w:p>
    <w:bookmarkStart w:id="20" w:name="portfolio-highlights-included"/>
    <w:p>
      <w:pPr>
        <w:pStyle w:val="Heading3"/>
      </w:pPr>
      <w:r>
        <w:t xml:space="preserve">Portfolio Highlights Included:</w:t>
      </w:r>
    </w:p>
    <w:p>
      <w:pPr>
        <w:numPr>
          <w:ilvl w:val="0"/>
          <w:numId w:val="1001"/>
        </w:numPr>
        <w:pStyle w:val="Compact"/>
      </w:pPr>
      <w:r>
        <w:t xml:space="preserve">• "Zaryadye Park Integration Study" (2023) - Urban-scale site analysis for ecological connectivity</w:t>
      </w:r>
    </w:p>
    <w:p>
      <w:pPr>
        <w:numPr>
          <w:ilvl w:val="0"/>
          <w:numId w:val="1001"/>
        </w:numPr>
        <w:pStyle w:val="Compact"/>
      </w:pPr>
      <w:r>
        <w:t xml:space="preserve">• "Krasnaya Presnya Station Conversion" (2022) - Historical preservation + modern infrastructure concept</w:t>
      </w:r>
    </w:p>
    <w:p>
      <w:pPr>
        <w:numPr>
          <w:ilvl w:val="0"/>
          <w:numId w:val="1001"/>
        </w:numPr>
        <w:pStyle w:val="Compact"/>
      </w:pPr>
      <w:r>
        <w:t xml:space="preserve">• "Moscow Communal Housing Retrofit" (Capstone Project, 95/100 grade)</w:t>
      </w:r>
    </w:p>
    <w:p>
      <w:pPr>
        <w:numPr>
          <w:ilvl w:val="0"/>
          <w:numId w:val="1001"/>
        </w:numPr>
        <w:pStyle w:val="Compact"/>
      </w:pPr>
      <w:r>
        <w:t xml:space="preserve">• Public installation at Moscow Biennale 2023: "Memory Layers of Tverskoy Boulevard"</w:t>
      </w:r>
    </w:p>
    <w:bookmarkEnd w:id="20"/>
    <w:p>
      <w:pPr>
        <w:pStyle w:val="FirstParagraph"/>
      </w:pPr>
      <w:r>
        <w:t xml:space="preserve">Word Count Verification: 852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Russia Moscow</dc:title>
  <dc:creator/>
  <dc:language>en</dc:language>
  <cp:keywords/>
  <dcterms:created xsi:type="dcterms:W3CDTF">2026-05-30T23:34:56Z</dcterms:created>
  <dcterms:modified xsi:type="dcterms:W3CDTF">2026-05-30T23:34:56Z</dcterms:modified>
</cp:coreProperties>
</file>

<file path=docProps/custom.xml><?xml version="1.0" encoding="utf-8"?>
<Properties xmlns="http://schemas.openxmlformats.org/officeDocument/2006/custom-properties" xmlns:vt="http://schemas.openxmlformats.org/officeDocument/2006/docPropsVTypes"/>
</file>