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The Hiring Manager</w:t>
      </w:r>
      <w:r>
        <w:br/>
      </w:r>
      <w:r>
        <w:t xml:space="preserve">[Company Name]</w:t>
      </w:r>
      <w:r>
        <w:br/>
      </w:r>
      <w:r>
        <w:t xml:space="preserve">Dhaka, Bangladesh</w:t>
      </w:r>
    </w:p>
    <w:p>
      <w:pPr>
        <w:pStyle w:val="BodyText"/>
      </w:pPr>
      <w:r>
        <w:t xml:space="preserve">Date: October 26, 2023</w:t>
      </w:r>
    </w:p>
    <w:p>
      <w:pPr>
        <w:pStyle w:val="BodyText"/>
      </w:pPr>
      <w:r>
        <w:t xml:space="preserve">Subject: Application for Audit Internship Position at Your Prestigious Firm in Bangladesh Dhaka</w:t>
      </w:r>
    </w:p>
    <w:p>
      <w:pPr>
        <w:pStyle w:val="BodyText"/>
      </w:pPr>
      <w:r>
        <w:t xml:space="preserve">Dear Hiring Manager,</w:t>
      </w:r>
    </w:p>
    <w:p>
      <w:pPr>
        <w:pStyle w:val="BodyText"/>
      </w:pPr>
      <w:r>
        <w:t xml:space="preserve">I am writing with profound enthusiasm to submit my application for the Auditor Internship position at your esteemed organization, as advertised on the Bangladesh Institute of Chartered Accountants (BICA) career portal. As a final-year Bachelor of Business Administration student specializing in Accounting and Finance from Dhaka University, I have meticulously prepared myself to contribute meaningfully to your audit team while immersing myself in the dynamic financial landscape of Bangladesh Dhaka. This Internship Application Letter serves as my formal expression of interest in joining your organization during this pivotal phase of my professional development.</w:t>
      </w:r>
    </w:p>
    <w:p>
      <w:pPr>
        <w:pStyle w:val="BodyText"/>
      </w:pPr>
      <w:r>
        <w:t xml:space="preserve">My academic journey has equipped me with rigorous theoretical foundations essential for auditing excellence. I have maintained a CGPA of 3.75/4.00, consistently ranking among the top 5% of my cohort in courses such as Advanced Auditing, Financial Accounting Standards (IFRS), and Taxation Law – all critical components for modern audit practice in Bangladesh Dhaka. During my internship at PKF Bangladesh's Dhaka office last summer, I assisted senior auditors in preparing financial statement reconciliations for leading Bangladeshi manufacturing firms. This experience taught me to navigate Bangladesh's unique regulatory environment, including the Companies Act 2016 and BSEC guidelines, while developing proficiency in audit software like ACL and TeamMate+. Most significantly, I learned that auditing in Bangladesh Dhaka is not merely about compliance but about building trust within a rapidly evolving economy where transparency directly impacts investor confidence.</w:t>
      </w:r>
    </w:p>
    <w:p>
      <w:pPr>
        <w:pStyle w:val="BodyText"/>
      </w:pPr>
      <w:r>
        <w:t xml:space="preserve">What truly distinguishes my candidacy is my contextual understanding of audit challenges specific to Bangladesh Dhaka. Having grown up in the heart of Dhaka's commercial district, I've witnessed firsthand how local businesses navigate complex tax structures and informal financial practices that require auditors to possess cultural intelligence alongside technical expertise. For instance, during my university project on SME auditing in Mirpur Market, I designed a risk assessment framework tailored for garment exporters – an industry central to Bangladesh Dhaka's economy. This project required me to interview 15 business owners about their accounting challenges, revealing critical gaps between international standards and local operational realities. Such experiences have instilled in me the conviction that effective auditing in Bangladesh Dhaka demands both global best practices and deep local insight – a perspective I am eager to apply under your mentorship.</w:t>
      </w:r>
    </w:p>
    <w:p>
      <w:pPr>
        <w:pStyle w:val="BodyText"/>
      </w:pPr>
      <w:r>
        <w:t xml:space="preserve">My technical competencies align precisely with your firm's requirements for an Auditor intern. I am proficient in Microsoft Excel (with advanced functions like VLOOKUP, PivotTables, and data validation), possess strong analytical skills demonstrated by my award-winning case study on detecting financial fraud using Benford's Law at the Dhaka University Audit Competition, and maintain fluency in both English and Bengali – essential for seamless communication across Bangladesh Dhaka's diverse business sector. Additionally, I've completed a certified course in Fraud Detection from the Institute of Cost Accountants of Bangladesh (ICAB), where I learned to identify red flags in cash flow statements – a skill directly transferable to auditing high-risk sectors like banking and telecommunications prevalent in Dhaka.</w:t>
      </w:r>
    </w:p>
    <w:p>
      <w:pPr>
        <w:pStyle w:val="BodyText"/>
      </w:pPr>
      <w:r>
        <w:t xml:space="preserve">I am particularly drawn to your firm's reputation for nurturing ethical auditors who contribute to Bangladesh's economic growth. Your recent publication on "Auditing the Digital Economy in Bangladesh Dhaka" resonated deeply with me, as I've been studying how blockchain technology could enhance audit trails for microfinance institutions in our city. I admire how your firm champions initiatives like the BICA Young Auditor Program, which bridges academic knowledge with practical ethics – values that mirror my own professional ethos. In Bangladesh Dhaka's competitive financial services sector, where 67% of top firms require internationally trained auditors (per World Bank 2023 data), I am committed to developing into an auditor who not only meets standards but elevates them through innovative thinking.</w:t>
      </w:r>
    </w:p>
    <w:p>
      <w:pPr>
        <w:pStyle w:val="BodyText"/>
      </w:pPr>
      <w:r>
        <w:t xml:space="preserve">Furthermore, my adaptability and resilience have been tested in Dhaka's unique professional environment. As a member of the University's Business Ethics Club, I organized workshops on anti-corruption practices for 200+ students during Bangladesh's Anti-Corruption Day events. This experience taught me to navigate complex social dynamics while maintaining professional integrity – a skill vital for auditors working across Bangladesh Dhaka's varied business ecosystems. My volunteer work with BRAC's financial literacy program also honed my ability to explain technical accounting concepts to non-specialists, ensuring stakeholders understand audit findings regardless of their background.</w:t>
      </w:r>
    </w:p>
    <w:p>
      <w:pPr>
        <w:pStyle w:val="BodyText"/>
      </w:pPr>
      <w:r>
        <w:t xml:space="preserve">The opportunity to contribute as an Auditor intern in Bangladesh Dhaka represents more than just career progression for me – it's a commitment to strengthening the very foundation of our nation's economic credibility. I am eager to bring my analytical rigor, cultural fluency, and passion for ethical financial reporting to your team. During my undergraduate studies, I've consistently sought opportunities that bridge academic learning with real-world application in Bangladesh Dhaka's business environment. Your firm stands at the forefront of this mission, and I am confident that my proactive approach would allow me to become an immediate asset to your audit engagements while contributing fresh perspectives on modernizing audit methodologies for Bangladeshi enterprises.</w:t>
      </w:r>
    </w:p>
    <w:p>
      <w:pPr>
        <w:pStyle w:val="BodyText"/>
      </w:pPr>
      <w:r>
        <w:t xml:space="preserve">I have attached my CV, academic transcripts, and a portfolio showcasing my fraud detection case study for your review. I welcome the opportunity to discuss how my skills in risk assessment, data analysis, and cultural intelligence can support your firm's objectives as we navigate the evolving audit landscape of Bangladesh Dhaka. Thank you for considering my application as part of your Internship Application Letter process. I am available for an interview at your earliest convenience and can be reached via email at</w:t>
      </w:r>
      <w:r>
        <w:t xml:space="preserve"> </w:t>
      </w:r>
      <w:hyperlink r:id="rId21">
        <w:r>
          <w:rPr>
            <w:rStyle w:val="Hyperlink"/>
          </w:rPr>
          <w:t xml:space="preserve">applicant@email.com</w:t>
        </w:r>
      </w:hyperlink>
      <w:r>
        <w:t xml:space="preserve"> </w:t>
      </w:r>
      <w:r>
        <w:t xml:space="preserve">or phone +88017XXXXXXX.</w:t>
      </w:r>
    </w:p>
    <w:p>
      <w:pPr>
        <w:pStyle w:val="BodyText"/>
      </w:pPr>
      <w:r>
        <w:t xml:space="preserve">Sincerely,</w:t>
      </w:r>
      <w:r>
        <w:br/>
      </w:r>
      <w:r>
        <w:br/>
      </w:r>
      <w:r>
        <w:t xml:space="preserve">[Your Full Name]</w:t>
      </w:r>
      <w:r>
        <w:br/>
      </w:r>
      <w:r>
        <w:t xml:space="preserve">Final Year BBA (Accounting &amp; Finance)</w:t>
      </w:r>
      <w:r>
        <w:br/>
      </w:r>
      <w:r>
        <w:t xml:space="preserve">University of Dhaka</w:t>
      </w:r>
      <w:r>
        <w:br/>
      </w:r>
      <w:r>
        <w:t xml:space="preserve">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applicant@email.com" TargetMode="External" /></Relationships>
</file>

<file path=word/_rels/footnotes.xml.rels><?xml version="1.0" encoding="UTF-8"?><Relationships xmlns="http://schemas.openxmlformats.org/package/2006/relationships"><Relationship Type="http://schemas.openxmlformats.org/officeDocument/2006/relationships/hyperlink" Id="rId21" Target="mailto:applicant@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2026-07-23T02:23:21Z</dcterms:created>
  <dcterms:modified xsi:type="dcterms:W3CDTF">2026-07-23T02:23:21Z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