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 Position at [Company Name]</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[Your Phone Number]</w:t>
      </w:r>
    </w:p>
    <w:p>
      <w:pPr>
        <w:pStyle w:val="BodyText"/>
      </w:pPr>
      <w:r>
        <w:t xml:space="preserve">[Your Email Address]</w:t>
      </w:r>
    </w:p>
    <w:p>
      <w:pPr>
        <w:pStyle w:val="BodyText"/>
      </w:pPr>
      <w:r>
        <w:t xml:space="preserve">[Date]</w:t>
      </w:r>
    </w:p>
    <w:p>
      <w:pPr>
        <w:pStyle w:val="BodyText"/>
      </w:pPr>
      <w:r>
        <w:t xml:space="preserve">Dear Hiring Manager,</w:t>
      </w:r>
    </w:p>
    <w:p>
      <w:pPr>
        <w:pStyle w:val="BodyText"/>
      </w:pPr>
      <w:r>
        <w:t xml:space="preserve">Subject: Application for Auditor Internship Position – Colombia Bogotá</w:t>
      </w:r>
    </w:p>
    <w:p>
      <w:pPr>
        <w:pStyle w:val="BodyText"/>
      </w:pPr>
      <w:r>
        <w:t xml:space="preserve">I am writing to express my enthusiastic interest in the Auditor Intern position at [Company Name] in Bogotá, Colombia, as advertised on [Platform where you saw the posting – e.g., LinkedIn, company website]. As a dedicated accounting student at Universidad Nacional de Colombia with specialized coursework in financial auditing and compliance under Colombian regulatory frameworks, I am confident that my academic foundation, analytical skills, and deep understanding of Bogotá’s dynamic business environment align perfectly with your team’s needs. This</w:t>
      </w:r>
      <w:r>
        <w:t xml:space="preserve"> </w:t>
      </w:r>
      <w:r>
        <w:rPr>
          <w:bCs/>
          <w:b/>
        </w:rPr>
        <w:t xml:space="preserve">Internship Application Letter</w:t>
      </w:r>
      <w:r>
        <w:t xml:space="preserve"> </w:t>
      </w:r>
      <w:r>
        <w:t xml:space="preserve">serves as a formal introduction to my qualifications for the Auditor role within the heart of Colombia's financial capital.</w:t>
      </w:r>
    </w:p>
    <w:bookmarkStart w:id="21" w:name="X592f08c8a8d73aa80c91c3881005175c526d8ed"/>
    <w:p>
      <w:pPr>
        <w:pStyle w:val="Heading2"/>
      </w:pPr>
      <w:r>
        <w:t xml:space="preserve">Why I Am Passionate About Auditing in Colombia Bogotá</w:t>
      </w:r>
    </w:p>
    <w:p>
      <w:pPr>
        <w:pStyle w:val="FirstParagraph"/>
      </w:pPr>
      <w:r>
        <w:t xml:space="preserve">My commitment to auditing stems from witnessing how rigorous financial oversight drives ethical business practices across Colombia. Having grown up in Bogotá, I’ve observed firsthand how companies operating within this city’s complex economic ecosystem—from emerging tech startups on the northern edge of the city to established manufacturing firms near the Industrial Park—rely on transparent auditing processes to maintain investor trust and comply with Colombia's stringent financial regulations. The Colombian General Accounting Plan (PCGA) and standards set by the Superintendence of Finance (SFC) are not just legal requirements here; they’re the backbone of sustainable growth in our nation’s second-largest economy. My academic projects have centered on analyzing real-world case studies from Bogotá-based firms, including a recent analysis of auditing challenges faced by SMEs in the La Candelaria district during economic volatility.</w:t>
      </w:r>
    </w:p>
    <w:bookmarkEnd w:id="21"/>
    <w:bookmarkStart w:id="22" w:name="Xbc8c071fdd8c578edf1485d5da289192d84d2f6"/>
    <w:p>
      <w:pPr>
        <w:pStyle w:val="Heading2"/>
      </w:pPr>
      <w:r>
        <w:t xml:space="preserve">Academic Preparation and Technical Competencies</w:t>
      </w:r>
    </w:p>
    <w:p>
      <w:pPr>
        <w:pStyle w:val="FirstParagraph"/>
      </w:pPr>
      <w:r>
        <w:t xml:space="preserve">During my Bachelor’s in Accounting at Universidad de Los Andes (Bogotá), I’ve developed specialized competencies directly relevant to the Auditor role. My coursework includes:</w:t>
      </w:r>
    </w:p>
    <w:p>
      <w:pPr>
        <w:numPr>
          <w:ilvl w:val="0"/>
          <w:numId w:val="1001"/>
        </w:numPr>
        <w:pStyle w:val="Compact"/>
      </w:pPr>
      <w:r>
        <w:rPr>
          <w:bCs/>
          <w:b/>
        </w:rPr>
        <w:t xml:space="preserve">Advanced Auditing Theory &amp; Practice:</w:t>
      </w:r>
      <w:r>
        <w:t xml:space="preserve"> </w:t>
      </w:r>
      <w:r>
        <w:t xml:space="preserve">Completed a 14-week internship at Deloitte Colombia’s Bogotá office, where I assisted in auditing financial statements for five clients across retail and healthcare sectors. I became proficient in using AuditSoft (commonly adopted by Colombian firms) and applied PCGA standards to identify discrepancies in revenue recognition.</w:t>
      </w:r>
    </w:p>
    <w:p>
      <w:pPr>
        <w:numPr>
          <w:ilvl w:val="0"/>
          <w:numId w:val="1001"/>
        </w:numPr>
        <w:pStyle w:val="Compact"/>
      </w:pPr>
      <w:r>
        <w:rPr>
          <w:bCs/>
          <w:b/>
        </w:rPr>
        <w:t xml:space="preserve">Colombian Regulatory Expertise:</w:t>
      </w:r>
      <w:r>
        <w:t xml:space="preserve"> </w:t>
      </w:r>
      <w:r>
        <w:t xml:space="preserve">Authored a thesis on "Modernizing Internal Controls for Colombian Banks Post-SFC Circular 001 of 2023," demonstrating mastery of local compliance frameworks critical for audit work in Bogotá.</w:t>
      </w:r>
    </w:p>
    <w:p>
      <w:pPr>
        <w:numPr>
          <w:ilvl w:val="0"/>
          <w:numId w:val="1001"/>
        </w:numPr>
        <w:pStyle w:val="Compact"/>
      </w:pPr>
      <w:r>
        <w:rPr>
          <w:bCs/>
          <w:b/>
        </w:rPr>
        <w:t xml:space="preserve">Data Analytics Integration:</w:t>
      </w:r>
      <w:r>
        <w:t xml:space="preserve"> </w:t>
      </w:r>
      <w:r>
        <w:t xml:space="preserve">Trained in Power BI and ACL, tools increasingly vital for auditors to analyze large datasets. In a capstone project, I developed a risk-assessment model for auditing E-commerce platforms—a sector booming in Bogotá’s digital economy—using historical transaction data from local firms.</w:t>
      </w:r>
    </w:p>
    <w:p>
      <w:pPr>
        <w:pStyle w:val="FirstParagraph"/>
      </w:pPr>
      <w:r>
        <w:t xml:space="preserve">My proficiency extends beyond software to cultural fluency. I’ve navigated Colombia’s unique business etiquette during client meetings (e.g., prioritizing relationship-building before discussing financial details), a skill essential for effective collaboration within Bogotá’s professional networks.</w:t>
      </w:r>
    </w:p>
    <w:bookmarkEnd w:id="22"/>
    <w:bookmarkStart w:id="23" w:name="why-company-name-and-colombia-bogotá"/>
    <w:p>
      <w:pPr>
        <w:pStyle w:val="Heading2"/>
      </w:pPr>
      <w:r>
        <w:t xml:space="preserve">Why [Company Name] and Colombia Bogotá?</w:t>
      </w:r>
    </w:p>
    <w:p>
      <w:pPr>
        <w:pStyle w:val="FirstParagraph"/>
      </w:pPr>
      <w:r>
        <w:t xml:space="preserve">I am particularly drawn to [Company Name] because of your pioneering work in sustainable auditing practices across Latin America, including your recent initiative to integrate ESG (Environmental, Social, Governance) metrics into financial audits for Colombian clients. As Bogotá becomes a regional hub for sustainability-focused businesses—evidenced by the new Green Economy Zone near Kennedy Airport—I am eager to contribute to your mission while learning from industry leaders embedded in Colombia’s capital. My research on your firm’s audit of Grupo Éxito (a Bogotá-based retail giant) highlighted your commitment to ethical standards, which mirrors my personal values.</w:t>
      </w:r>
    </w:p>
    <w:p>
      <w:pPr>
        <w:pStyle w:val="BodyText"/>
      </w:pPr>
      <w:r>
        <w:t xml:space="preserve">Furthermore, choosing Bogotá as the location for this internship is strategic. As Colombia’s economic center—home to 42% of the country’s GDP and headquarters for 87% of multinational firms operating here—I recognize that gaining experience in this environment provides unparalleled exposure to complex, high-stakes auditing scenarios. The city’s diverse sectors—from fintech startups in Santa Fé to manufacturing giants along Autopista Norte—offer a comprehensive training ground I cannot access elsewhere in Colombia.</w:t>
      </w:r>
    </w:p>
    <w:bookmarkEnd w:id="23"/>
    <w:bookmarkStart w:id="24" w:name="how-i-will-add-value-to-your-team"/>
    <w:p>
      <w:pPr>
        <w:pStyle w:val="Heading2"/>
      </w:pPr>
      <w:r>
        <w:t xml:space="preserve">How I Will Add Value to Your Team</w:t>
      </w:r>
    </w:p>
    <w:p>
      <w:pPr>
        <w:pStyle w:val="FirstParagraph"/>
      </w:pPr>
      <w:r>
        <w:t xml:space="preserve">As an Auditor Intern at [Company Name], I will immediately contribute through three key areas:</w:t>
      </w:r>
    </w:p>
    <w:p>
      <w:pPr>
        <w:numPr>
          <w:ilvl w:val="0"/>
          <w:numId w:val="1002"/>
        </w:numPr>
        <w:pStyle w:val="Compact"/>
      </w:pPr>
      <w:r>
        <w:rPr>
          <w:bCs/>
          <w:b/>
        </w:rPr>
        <w:t xml:space="preserve">Compliance Acceleration:</w:t>
      </w:r>
      <w:r>
        <w:t xml:space="preserve"> </w:t>
      </w:r>
      <w:r>
        <w:t xml:space="preserve">My hands-on experience with PCGA and SFC regulations will allow me to assist in preparing audit documentation faster, reducing turnaround time for client deliverables.</w:t>
      </w:r>
    </w:p>
    <w:p>
      <w:pPr>
        <w:numPr>
          <w:ilvl w:val="0"/>
          <w:numId w:val="1002"/>
        </w:numPr>
        <w:pStyle w:val="Compact"/>
      </w:pPr>
      <w:r>
        <w:rPr>
          <w:bCs/>
          <w:b/>
        </w:rPr>
        <w:t xml:space="preserve">Data-Driven Risk Identification:</w:t>
      </w:r>
      <w:r>
        <w:t xml:space="preserve"> </w:t>
      </w:r>
      <w:r>
        <w:t xml:space="preserve">Using Power BI, I can analyze client financial patterns to flag anomalies—such as unusual cash flows common in Bogotá’s informal sectors—to guide your team’s focus areas.</w:t>
      </w:r>
    </w:p>
    <w:p>
      <w:pPr>
        <w:numPr>
          <w:ilvl w:val="0"/>
          <w:numId w:val="1002"/>
        </w:numPr>
        <w:pStyle w:val="Compact"/>
      </w:pPr>
      <w:r>
        <w:rPr>
          <w:bCs/>
          <w:b/>
        </w:rPr>
        <w:t xml:space="preserve">Cultural Bridge for Global Clients:</w:t>
      </w:r>
      <w:r>
        <w:t xml:space="preserve"> </w:t>
      </w:r>
      <w:r>
        <w:t xml:space="preserve">Having worked with Spanish/English-speaking teams at Deloitte Colombia, I will facilitate communication between international auditors and local clients during fieldwork across Bogotá.</w:t>
      </w:r>
    </w:p>
    <w:p>
      <w:pPr>
        <w:pStyle w:val="FirstParagraph"/>
      </w:pPr>
      <w:r>
        <w:t xml:space="preserve">I am especially eager to support your team in the upcoming audit cycle for [Mention a specific client sector if possible, e.g., "Bogotá’s tourism sector post-pandemic recovery"], where my research on financial controls for service industries will be directly applicable.</w:t>
      </w:r>
    </w:p>
    <w:bookmarkEnd w:id="24"/>
    <w:bookmarkStart w:id="25" w:name="conclusion"/>
    <w:p>
      <w:pPr>
        <w:pStyle w:val="Heading2"/>
      </w:pPr>
      <w:r>
        <w:t xml:space="preserve">Conclusion</w:t>
      </w:r>
    </w:p>
    <w:p>
      <w:pPr>
        <w:pStyle w:val="FirstParagraph"/>
      </w:pPr>
      <w:r>
        <w:t xml:space="preserve">My academic rigor, technical skills in Colombian auditing standards, and deep connection to Bogotá’s business landscape position me to excel as your next Auditor Intern. I am not merely seeking an internship—I seek a meaningful contribution to [Company Name]’s reputation for excellence while growing under your mentorship. Colombia’s financial sector is evolving rapidly, and I am ready to bring my proactive energy and analytical precision to the heart of this transformation in Bogotá.</w:t>
      </w:r>
    </w:p>
    <w:p>
      <w:pPr>
        <w:pStyle w:val="BodyText"/>
      </w:pPr>
      <w:r>
        <w:t xml:space="preserve">I welcome the opportunity to discuss how my background aligns with your team’s goals during an interview at your convenience. Thank you for considering my application as part of your commitment to nurturing talent in Colombia’s most vibrant business hub. I look forward to contributing to the legacy of integrity that defines top-tier auditing in Bogotá.</w:t>
      </w:r>
    </w:p>
    <w:bookmarkEnd w:id="25"/>
    <w:p>
      <w:pPr>
        <w:pStyle w:val="BodyText"/>
      </w:pPr>
      <w:r>
        <w:t xml:space="preserve">Sincerely,</w:t>
      </w:r>
    </w:p>
    <w:p>
      <w:pPr>
        <w:pStyle w:val="BodyText"/>
      </w:pPr>
      <w:r>
        <w:br/>
      </w:r>
    </w:p>
    <w:p>
      <w:pPr>
        <w:pStyle w:val="BodyText"/>
      </w:pPr>
      <w:r>
        <w:t xml:space="preserve">[Your Full Name]</w:t>
      </w:r>
    </w:p>
    <w:p>
      <w:pPr>
        <w:pStyle w:val="BodyText"/>
      </w:pPr>
      <w:r>
        <w:t xml:space="preserve">Accounting Student | Universidad Nacional de Colombia</w:t>
      </w:r>
    </w:p>
    <w:p>
      <w:pPr>
        <w:pStyle w:val="BodyText"/>
      </w:pPr>
      <w:r>
        <w:br/>
      </w:r>
    </w:p>
    <w:p>
      <w:pPr>
        <w:pStyle w:val="BodyText"/>
      </w:pPr>
      <w:r>
        <w:t xml:space="preserve">This document is a formal Internship Application Letter tailored for an Auditor position in Colombia Bogotá, adhering to local professional standards and industry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2026-07-23T06:25:06Z</dcterms:created>
  <dcterms:modified xsi:type="dcterms:W3CDTF">2026-07-23T06:25:06Z</dcterms:modified>
</cp:coreProperties>
</file>

<file path=docProps/custom.xml><?xml version="1.0" encoding="utf-8"?>
<Properties xmlns="http://schemas.openxmlformats.org/officeDocument/2006/custom-properties" xmlns:vt="http://schemas.openxmlformats.org/officeDocument/2006/docPropsVTypes"/>
</file>