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It is with profound enthusiasm that I submit my application for the Auditor Internship position at your esteemed organization in Cairo, Egypt. As a final-year Bachelor of Accounting and Finance student at the American University in Cairo (AUC), I have meticulously crafted this</w:t>
      </w:r>
      <w:r>
        <w:t xml:space="preserve"> </w:t>
      </w:r>
      <w:r>
        <w:rPr>
          <w:bCs/>
          <w:b/>
        </w:rPr>
        <w:t xml:space="preserve">Internship Application Letter</w:t>
      </w:r>
      <w:r>
        <w:t xml:space="preserve"> </w:t>
      </w:r>
      <w:r>
        <w:t xml:space="preserve">to express my unwavering commitment to pursuing professional excellence within Egypt's dynamic financial sector. My academic trajectory, combined with practical exposure to auditing frameworks, aligns precisely with the requirements of your Audit Department and my aspiration to contribute meaningfully to Egypt Cairo's evolving economic landscape.</w:t>
      </w:r>
    </w:p>
    <w:p>
      <w:pPr>
        <w:pStyle w:val="BodyText"/>
      </w:pPr>
      <w:r>
        <w:t xml:space="preserve">My fascination with auditing began during my second year at AUC when I participated in a campus project analyzing financial discrepancies in local SMEs. This hands-on experience revealed how meticulous audit procedures safeguard investor confidence and drive ethical business practices – principles I now regard as non-negotiable in Egypt's rapidly growing market. My academic journey has been rigorously structured around auditing fundamentals: I maintained a 3.8/4.0 GPA while completing advanced coursework in International Financial Reporting Standards (IFRS), Forensic Accounting, and Risk Assessment Techniques. Most significantly, I recently earned certification from the Egyptian Organization for Standardization (EOS) in Audit Methodologies under ISA 200, which has equipped me with practical knowledge of audit planning and evidence collection frameworks essential for modern</w:t>
      </w:r>
      <w:r>
        <w:t xml:space="preserve"> </w:t>
      </w:r>
      <w:r>
        <w:rPr>
          <w:bCs/>
          <w:b/>
        </w:rPr>
        <w:t xml:space="preserve">Auditor</w:t>
      </w:r>
      <w:r>
        <w:t xml:space="preserve"> </w:t>
      </w:r>
      <w:r>
        <w:t xml:space="preserve">professionals.</w:t>
      </w:r>
    </w:p>
    <w:p>
      <w:pPr>
        <w:pStyle w:val="BodyText"/>
      </w:pPr>
      <w:r>
        <w:t xml:space="preserve">The strategic importance of Cairo as Egypt's financial nerve center makes this internship exceptionally compelling. As Egypt undertakes its ambitious Vision 2030 economic reforms – including the Central Bank's digital transformation initiatives and new foreign investment regulations – there is a critical demand for auditors who understand both international standards and local market nuances. I am particularly drawn to your firm's reputation for mentoring young talent in high-impact sectors like renewable energy projects along the Suez Canal or fintech innovations in Downtown Cairo. My ambition extends beyond technical proficiency; I seek to learn how Egyptian auditors navigate complex regulatory environments while fostering trust between multinational corporations and domestic stakeholders – a skillset I believe is vital for Egypt Cairo's position as Africa's leading financial hub.</w:t>
      </w:r>
    </w:p>
    <w:p>
      <w:pPr>
        <w:pStyle w:val="BodyText"/>
      </w:pPr>
      <w:r>
        <w:t xml:space="preserve">My practical experience further demonstrates my readiness for this</w:t>
      </w:r>
      <w:r>
        <w:t xml:space="preserve"> </w:t>
      </w:r>
      <w:r>
        <w:rPr>
          <w:bCs/>
          <w:b/>
        </w:rPr>
        <w:t xml:space="preserve">Auditor</w:t>
      </w:r>
      <w:r>
        <w:t xml:space="preserve"> </w:t>
      </w:r>
      <w:r>
        <w:t xml:space="preserve">internship. During summer 2023, I interned at KPMG Egypt’s audit division, where I supported fieldwork for a major telecommunications client. My responsibilities included performing analytical procedures on accounts payable cycles, verifying inventory counts across Cairo warehouses, and compiling evidence matrices for senior auditors. This immersion revealed how cultural context influences auditing: in Egyptian businesses, relationship-building is as crucial as technical accuracy during client meetings. I also volunteered with the Cairo Chamber of Commerce’s SME Support Initiative, training 15 micro-enterprises on basic bookkeeping – a role that honed my ability to explain complex financial concepts to non-experts, a skill directly transferable to client communication during audits.</w:t>
      </w:r>
    </w:p>
    <w:p>
      <w:pPr>
        <w:pStyle w:val="BodyText"/>
      </w:pPr>
      <w:r>
        <w:t xml:space="preserve">What sets me apart is my proactive engagement with Egypt’s evolving audit landscape. I regularly attend workshops hosted by the Egyptian Society of Certified Public Accountants (ESCPA) in Nasr City, where I’ve studied emerging issues like blockchain verification for supply chains and ESG reporting standards. When ESCPA launched its new "Audit Innovation Challenge" last quarter, I formed a team to develop a mobile app prototype for real-time expense tracking – a project now being piloted by two Cairo-based audit firms. This initiative underscores my commitment to advancing auditing methodologies in</w:t>
      </w:r>
      <w:r>
        <w:t xml:space="preserve"> </w:t>
      </w:r>
      <w:r>
        <w:rPr>
          <w:bCs/>
          <w:b/>
        </w:rPr>
        <w:t xml:space="preserve">Egypt Cairo</w:t>
      </w:r>
      <w:r>
        <w:t xml:space="preserve"> </w:t>
      </w:r>
      <w:r>
        <w:t xml:space="preserve">beyond conventional practices. Furthermore, I’ve mastered audit software including ACL Analytics and SAP, and maintain fluency in Arabic (native) with professional proficiency in English – essential for navigating multilingual client environments across Egypt’s diverse business sectors.</w:t>
      </w:r>
    </w:p>
    <w:p>
      <w:pPr>
        <w:pStyle w:val="BodyText"/>
      </w:pPr>
      <w:r>
        <w:t xml:space="preserve">I am particularly inspired by your firm’s recent work on the Egyptian Stock Exchange's compliance framework modernization. As an intern, I would eagerly apply my skills to support such transformative projects while learning from seasoned professionals who shape Cairo’s financial governance. My academic focus on Middle Eastern corporate governance structures positions me to immediately contribute to projects requiring understanding of Egypt’s unique regulatory tapestry – from tax incentives for new industrial zones in Suez Governorate to the Central Bank’s liquidity guidelines affecting Cairo's banking sector.</w:t>
      </w:r>
    </w:p>
    <w:p>
      <w:pPr>
        <w:pStyle w:val="BodyText"/>
      </w:pPr>
      <w:r>
        <w:t xml:space="preserve">My resume, attached for your review, provides further detail on my qualifications. I am confident that my technical foundation in auditing standards, practical field experience within Egypt Cairo's commercial ecosystem, and dedication to ethical financial practices align perfectly with your department’s objectives. I am eager to discuss how my proactive approach – demonstrated through initiatives like the ESCPA Innovation Challenge – can support your audit team's mission in this pivotal period for Egypt’s economy.</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CV and academic transcripts for your reference and welcome the opportunity to discuss how I can contribute to your Audit Department’s success in Cairo. Please feel free to contact me at [Your Phone Number] or [Your Email] at your earliest convenience. I look forward to the possibility of contributing to Egypt’s financial excellence from within the heart of Cairo.</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852 words, exceeding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2026-04-30T11:36:19Z</dcterms:created>
  <dcterms:modified xsi:type="dcterms:W3CDTF">2026-04-30T11:36:19Z</dcterms:modified>
</cp:coreProperties>
</file>

<file path=docProps/custom.xml><?xml version="1.0" encoding="utf-8"?>
<Properties xmlns="http://schemas.openxmlformats.org/officeDocument/2006/custom-properties" xmlns:vt="http://schemas.openxmlformats.org/officeDocument/2006/docPropsVTypes"/>
</file>