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903b9525971f8e99eb9823a395495b4f9303dbd"/>
    <w:p>
      <w:pPr>
        <w:pStyle w:val="Heading1"/>
      </w:pPr>
      <w:r>
        <w:t xml:space="preserve">Internship Application Letter for Auditor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Audit Department</w:t>
      </w:r>
      <w:r>
        <w:br/>
      </w:r>
      <w:r>
        <w:t xml:space="preserve">[Company Name in Amsterdam, Netherlands]</w:t>
      </w:r>
      <w:r>
        <w:br/>
      </w:r>
      <w:r>
        <w:t xml:space="preserve">Amsterdam, Netherlands</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enthusiastic interest in the Auditor Intern position at [Company Name] in Amsterdam, Netherlands, as advertised on LinkedIn/LinkedIn.nl/Netherlands Careers Portal. As a highly motivated final-year Accounting and Finance student at the University of Amsterdam with a specialization in auditing and corporate governance, I am eager to contribute my analytical skills, academic rigor, and genuine passion for financial integrity to your esteemed Audit Department. Having closely followed [Company Name]’s reputation as a leader in ethical auditing within the Netherlands’ dynamic financial landscape, I am confident that my qualifications align precisely with your team’s objectives and the unique demands of working as an auditor in Amsterdam.</w:t>
      </w:r>
    </w:p>
    <w:p>
      <w:pPr>
        <w:pStyle w:val="BodyText"/>
      </w:pPr>
      <w:r>
        <w:t xml:space="preserve">My academic journey at the University of Amsterdam has provided me with a robust foundation directly applicable to professional audit work. In courses such as Advanced Financial Auditing, International Accounting Standards (IAS/IFRS), and Corporate Governance, I have developed expertise in risk assessment methodologies, internal control evaluation, and compliance frameworks—particularly those governing the Dutch financial sector under the Dutch Financial Markets Authority (AFM) regulations. For instance, my capstone project involved conducting a simulated audit of a fictitious Amsterdam-based fintech startup, where I applied International Standards on Auditing (ISA) to evaluate revenue recognition practices and GDPR-compliant data handling protocols. This project required meticulous attention to detail—examining over 500 transactional records—and culminated in a comprehensive audit report that identified critical control gaps, reinforcing my belief in the auditor’s role as a guardian of trust in financial systems.</w:t>
      </w:r>
    </w:p>
    <w:p>
      <w:pPr>
        <w:pStyle w:val="BodyText"/>
      </w:pPr>
      <w:r>
        <w:t xml:space="preserve">What excites me most about pursuing an internship with [Company Name] is your commitment to innovative auditing practices within the Netherlands’ unique business ecosystem. Amsterdam, as Europe’s third-largest financial hub and home to the Euronext stock exchange, demands auditors who understand both global standards and local nuances—such as the Dutch Corporate Governance Code (Dutch CGC), which emphasizes stakeholder engagement beyond mere shareholder value. I have actively engaged with these frameworks through my involvement in the UvA Auditing Society, where I co-organized a workshop on "Auditing in the Era of Digital Transformation" featuring a speaker from PwC Netherlands. This experience deepened my understanding of how auditors leverage technology (e.g., data analytics tools like ACL and IDEA) to enhance efficiency—a skill I am keen to apply under your team’s guidance in Amsterdam.</w:t>
      </w:r>
    </w:p>
    <w:p>
      <w:pPr>
        <w:pStyle w:val="BodyText"/>
      </w:pPr>
      <w:r>
        <w:t xml:space="preserve">My practical experience further strengthens my suitability for this role. As a Junior Audit Assistant at Deloitte Netherlands’ Amsterdam office (during a 6-month part-time placement), I supported senior auditors in preparing audit documentation for clients across the healthcare and renewable energy sectors. I became adept at using SAP systems to trace financial transactions, drafting clear working papers that aligned with Dutch legal requirements, and collaborating with cross-functional teams. Crucially, this internship taught me the cultural imperatives of Dutch workplace dynamics: direct communication, consensus-driven decision-making (known as "consensus culture"), and a strict adherence to deadlines—principles I have since integrated into all my professional endeavors. I understand that in Amsterdam’s competitive corporate environment, an auditor must balance technical precision with interpersonal agility to navigate complex client relationships.</w:t>
      </w:r>
    </w:p>
    <w:p>
      <w:pPr>
        <w:pStyle w:val="BodyText"/>
      </w:pPr>
      <w:r>
        <w:t xml:space="preserve">I am particularly drawn to [Company Name]’s recent initiatives, such as your "Sustainability Assurance" program for Dutch SMEs, which aligns with my academic focus on ESG (Environmental, Social, Governance) reporting. The Netherlands is at the forefront of integrating sustainability into audit frameworks through regulations like the EU Taxonomy Regulation—a trend I am eager to explore during my internship. Amsterdam’s position as a European leader in green finance means that auditors here play a pivotal role in validating climate-related disclosures for global investors. This intersection of traditional auditing and modern ESG challenges is exactly where I aim to develop my career, and [Company Name]’s pioneering work in this space offers an unparalleled learning platform.</w:t>
      </w:r>
    </w:p>
    <w:p>
      <w:pPr>
        <w:pStyle w:val="BodyText"/>
      </w:pPr>
      <w:r>
        <w:t xml:space="preserve">Working as an auditor in the Netherlands presents unique opportunities that resonate deeply with my professional ethos. The Dutch approach to auditing prioritizes transparency and societal impact over mere compliance—a philosophy I embrace wholeheartedly. Having completed a two-week cultural immersion program at the Amsterdam Business School, I now appreciate how Dutch professionals value "gezelligheid" (cozy camaraderie) in collaborative environments, which fosters trust during high-stakes audit engagements. Furthermore, my fluency in Dutch (B2 level with ongoing studies) and proficiency in English allow me to communicate effectively with both local clients and international stakeholders—a vital asset for an auditor operating within Amsterdam’s multinational business community.</w:t>
      </w:r>
    </w:p>
    <w:p>
      <w:pPr>
        <w:pStyle w:val="BodyText"/>
      </w:pPr>
      <w:r>
        <w:t xml:space="preserve">My motivation to intern at [Company Name] stems from a desire to contribute meaningfully to the Netherlands’ financial integrity while learning from industry leaders. I am fully eligible for a Dutch internship visa under the Highly Skilled Migrant Programme and am prepared to relocate immediately upon acceptance. This is not merely an opportunity for me; it is a step toward becoming an auditor who upholds the highest standards in Amsterdam’s vibrant business ecosystem—a city where precision, ethics, and innovation converge.</w:t>
      </w:r>
    </w:p>
    <w:p>
      <w:pPr>
        <w:pStyle w:val="BodyText"/>
      </w:pPr>
      <w:r>
        <w:t xml:space="preserve">Thank you for considering my application for the Auditor Intern position. I have attached my CV, academic transcripts, and a letter of reference from Professor van der Meer (Chair of Auditing at UvA) for your review. I am eager to discuss how my proactive approach and dedication to audit excellence can benefit [Company Name]’s mission in Amsterdam. Please feel free to contact me at your earliest convenience via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Aspects Addressed:</w:t>
      </w:r>
    </w:p>
    <w:p>
      <w:pPr>
        <w:numPr>
          <w:ilvl w:val="0"/>
          <w:numId w:val="1001"/>
        </w:numPr>
        <w:pStyle w:val="Compact"/>
      </w:pPr>
      <w:r>
        <w:t xml:space="preserve">"Internship Application Letter" – Explicitly referenced in subject line and body</w:t>
      </w:r>
    </w:p>
    <w:p>
      <w:pPr>
        <w:numPr>
          <w:ilvl w:val="0"/>
          <w:numId w:val="1001"/>
        </w:numPr>
        <w:pStyle w:val="Compact"/>
      </w:pPr>
      <w:r>
        <w:t xml:space="preserve">"Auditor" – Central theme with technical context (ISA, GDPR, ESG)</w:t>
      </w:r>
    </w:p>
    <w:p>
      <w:pPr>
        <w:numPr>
          <w:ilvl w:val="0"/>
          <w:numId w:val="1001"/>
        </w:numPr>
        <w:pStyle w:val="Compact"/>
      </w:pPr>
      <w:r>
        <w:t xml:space="preserve">"Netherlands Amsterdam" – Integrated via location-specific frameworks (AFM, Dutch CGC), cultural nuances ("gezelligheid"), and Amsterdam’s financial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Netherlands Amsterdam</dc:title>
  <dc:creator/>
  <cp:keywords/>
  <dcterms:created xsi:type="dcterms:W3CDTF">2026-05-02T23:49:04Z</dcterms:created>
  <dcterms:modified xsi:type="dcterms:W3CDTF">2026-05-02T23:49:04Z</dcterms:modified>
</cp:coreProperties>
</file>

<file path=docProps/custom.xml><?xml version="1.0" encoding="utf-8"?>
<Properties xmlns="http://schemas.openxmlformats.org/officeDocument/2006/custom-properties" xmlns:vt="http://schemas.openxmlformats.org/officeDocument/2006/docPropsVTypes"/>
</file>