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Fahad Ahmed</w:t>
      </w:r>
    </w:p>
    <w:p>
      <w:pPr>
        <w:pStyle w:val="BodyText"/>
      </w:pPr>
      <w:r>
        <w:t xml:space="preserve">Head of Audit Department</w:t>
      </w:r>
    </w:p>
    <w:p>
      <w:pPr>
        <w:pStyle w:val="BodyText"/>
      </w:pPr>
      <w:r>
        <w:t xml:space="preserve">Kashif &amp; Partners Chartered Accountants</w:t>
      </w:r>
    </w:p>
    <w:p>
      <w:pPr>
        <w:pStyle w:val="BodyText"/>
      </w:pPr>
      <w:r>
        <w:t xml:space="preserve">123 Main Street, Block 5, Gulshan-e-Iqbal,</w:t>
      </w:r>
    </w:p>
    <w:p>
      <w:pPr>
        <w:pStyle w:val="BodyText"/>
      </w:pPr>
      <w:r>
        <w:t xml:space="preserve">Karachi, Sindh 75400</w:t>
      </w:r>
    </w:p>
    <w:p>
      <w:pPr>
        <w:pStyle w:val="BodyText"/>
      </w:pPr>
      <w:r>
        <w:t xml:space="preserve">Pakistan</w:t>
      </w:r>
    </w:p>
    <w:bookmarkStart w:id="20" w:name="Xf81cfd01142c0b7f42322cf22119f39eca5745b"/>
    <w:p>
      <w:pPr>
        <w:pStyle w:val="Heading2"/>
      </w:pPr>
      <w:r>
        <w:t xml:space="preserve">Subject: Internship Application for Auditor Position</w:t>
      </w:r>
    </w:p>
    <w:p>
      <w:pPr>
        <w:pStyle w:val="FirstParagraph"/>
      </w:pPr>
      <w:r>
        <w:t xml:space="preserve">Dear Mr. Ahmed,</w:t>
      </w:r>
    </w:p>
    <w:p>
      <w:pPr>
        <w:pStyle w:val="BodyText"/>
      </w:pPr>
      <w:r>
        <w:t xml:space="preserve">I am writing this Internship Application Letter to express my enthusiastic interest in the Auditor Intern position at Kashif &amp; Partners Chartered Accountants, as advertised on the Pakistan Institute of Chartered Accountants (PICPA) career portal. As a final-year Bachelor of Commerce student specializing in Accounting and Finance at Karachi University, I have meticulously prepared for an opportunity to contribute to your esteemed firm's audit department while gaining hands-on experience in Pakistan's most dynamic financial hub—Karachi. This letter represents not just an application, but a profound commitment to launching my professional journey within the accounting profession where rigorous standards and ethical integrity define success.</w:t>
      </w:r>
    </w:p>
    <w:p>
      <w:pPr>
        <w:pStyle w:val="BodyText"/>
      </w:pPr>
      <w:r>
        <w:t xml:space="preserve">My academic foundation has been rigorously built around auditing principles, with coursework including Advanced Auditing Theory, International Financial Reporting Standards (IFRS), Taxation Laws of Pakistan, and Risk Management. In my most recent semester, I completed a capstone project analyzing internal control weaknesses in a local manufacturing firm operating within Karachi's industrial corridor. Using the</w:t>
      </w:r>
      <w:r>
        <w:t xml:space="preserve"> </w:t>
      </w:r>
      <w:r>
        <w:rPr>
          <w:iCs/>
          <w:i/>
        </w:rPr>
        <w:t xml:space="preserve">International Standards on Auditing (ISA)</w:t>
      </w:r>
      <w:r>
        <w:t xml:space="preserve">, I documented 15 critical control gaps across procurement and inventory systems—recommendations that were later adopted by the company's management. This experience solidified my understanding of how systematic audit procedures protect stakeholders in Pakistan's evolving business landscape, where regulatory compliance under SECP guidelines is non-negotiable.</w:t>
      </w:r>
    </w:p>
    <w:p>
      <w:pPr>
        <w:pStyle w:val="BodyText"/>
      </w:pPr>
      <w:r>
        <w:t xml:space="preserve">What particularly excites me about interning with Kashif &amp; Partners is your firm's reputation for mentoring young talent while upholding the highest standards in the Pakistani accounting sector. I have followed your firm's recent audit work on public listed companies like Pak Suzuki Motor Company and Habib Bank Limited—projects that exemplify how meticulous auditing strengthens investor confidence across Pakistan. Karachi, as the financial capital of Pakistan, presents an unparalleled environment to observe these principles in action. The city's concentration of corporate headquarters, stock exchange activity (KSE), and evolving regulatory framework creates a living classroom for aspiring</w:t>
      </w:r>
      <w:r>
        <w:t xml:space="preserve"> </w:t>
      </w:r>
      <w:r>
        <w:rPr>
          <w:iCs/>
          <w:i/>
        </w:rPr>
        <w:t xml:space="preserve">Auditor</w:t>
      </w:r>
      <w:r>
        <w:t xml:space="preserve"> </w:t>
      </w:r>
      <w:r>
        <w:t xml:space="preserve">professionals like myself.</w:t>
      </w:r>
    </w:p>
    <w:p>
      <w:pPr>
        <w:pStyle w:val="BodyText"/>
      </w:pPr>
      <w:r>
        <w:t xml:space="preserve">I understand that effective auditing in Pakistan requires more than technical knowledge—it demands cultural intelligence and adaptability to local business practices. During my summer internship at a small accounting firm in Karachi's Saddar area, I assisted with GST filings and cash flow analysis for SMEs navigating Pakistan's complex tax structure. This experience taught me how audit processes must harmonize with the realities of Pakistani business culture—where personal relationships often complement formal documentation. I learned to navigate local customs while maintaining professional objectivity, a skill critical when working with diverse clients across Karachi's commercial districts from Clifton to Bahadurabad.</w:t>
      </w:r>
    </w:p>
    <w:p>
      <w:pPr>
        <w:pStyle w:val="BodyText"/>
      </w:pPr>
      <w:r>
        <w:t xml:space="preserve">My technical proficiency aligns precisely with modern audit demands. I am certified in QuickBooks Pro and possess advanced Excel skills including VLOOKUP, PivotTables, and data visualization—essential for efficient audit documentation. Additionally, I completed a certification in Data Analytics for Auditors through the Institute of Chartered Accountants of Pakistan (ICAP), where I analyzed datasets to identify anomalies using Power BI. In Pakistan's digital transformation era, these skills are increasingly vital as firms adopt technology-driven audit approaches under the new</w:t>
      </w:r>
      <w:r>
        <w:t xml:space="preserve"> </w:t>
      </w:r>
      <w:r>
        <w:rPr>
          <w:iCs/>
          <w:i/>
        </w:rPr>
        <w:t xml:space="preserve">SECP Corporate Governance Framework</w:t>
      </w:r>
      <w:r>
        <w:t xml:space="preserve">.</w:t>
      </w:r>
    </w:p>
    <w:p>
      <w:pPr>
        <w:pStyle w:val="BodyText"/>
      </w:pPr>
      <w:r>
        <w:t xml:space="preserve">What sets me apart is my proactive engagement with Karachi's professional community. As Vice President of the University of Karachi Accounting Society, I organized a workshop on "Ethical Challenges in Pakistani Auditing" featuring guest speakers from PwC Pakistan and EY. We attracted over 150 students, fostering dialogue about real cases involving financial misstatements in local enterprises. This experience demonstrated my commitment to professional growth beyond academics—a trait I believe aligns with Kashif &amp; Partners' emphasis on continuous learning. Furthermore, I actively participate in PICPA's Karachi branch events to stay abreast of regulatory changes impacting auditors.</w:t>
      </w:r>
    </w:p>
    <w:p>
      <w:pPr>
        <w:pStyle w:val="BodyText"/>
      </w:pPr>
      <w:r>
        <w:t xml:space="preserve">I am particularly drawn to your firm's community engagement initiatives, such as the free financial literacy workshops for women entrepreneurs in Lyari—a neighborhood emblematic of Karachi's socioeconomic diversity. As a native Karachite who grew up in Korangi and witnessed firsthand how financial transparency empowers communities, I deeply respect your commitment to social impact through professional service. An internship with Kashif &amp; Partners would allow me to merge my passion for ethical auditing with meaningful contribution to Pakistan's economic development—especially crucial as Karachi drives 35% of Pakistan's GDP.</w:t>
      </w:r>
    </w:p>
    <w:p>
      <w:pPr>
        <w:pStyle w:val="BodyText"/>
      </w:pPr>
      <w:r>
        <w:t xml:space="preserve">My academic record reflects consistent excellence (CGPA: 3.7/4.0) and I am confident in my ability to immediately contribute to your team's workload under senior supervision. I am available for a minimum six-month internship starting January 2024, with full-time commitment during business hours (9 AM–5 PM). Karachi's dynamic work environment demands adaptability, which I've developed through managing academic deadlines alongside volunteer work at a local charity supporting displaced families—experience that taught me to thrive under pressure while maintaining meticulous attention to detail.</w:t>
      </w:r>
    </w:p>
    <w:p>
      <w:pPr>
        <w:pStyle w:val="BodyText"/>
      </w:pPr>
      <w:r>
        <w:t xml:space="preserve">Thank you for considering my application as an emerging professional seeking to launch their career in audit within Pakistan's premier financial center. I have attached my detailed resume, academic transcripts, and certification of ICAP Data Analytics training for your review. I am eager to discuss how my technical skills, cultural understanding of Pakistani business practices, and dedication to audit excellence can benefit Kashif &amp; Partners' distinguished reputation.</w:t>
      </w:r>
    </w:p>
    <w:p>
      <w:pPr>
        <w:pStyle w:val="BodyText"/>
      </w:pPr>
      <w:r>
        <w:t xml:space="preserve">I look forward to the possibility of contributing to your team's success while learning from Karachi's most respected auditing professionals. Please feel free to contact me at 0300-1234567 or ali.raza@karachiuni.edu.pk at your convenience.</w:t>
      </w:r>
    </w:p>
    <w:p>
      <w:pPr>
        <w:pStyle w:val="BodyText"/>
      </w:pPr>
      <w:r>
        <w:t xml:space="preserve">Sincerely,</w:t>
      </w:r>
    </w:p>
    <w:p>
      <w:pPr>
        <w:pStyle w:val="BodyText"/>
      </w:pPr>
      <w:r>
        <w:t xml:space="preserve">Ali Raza</w:t>
      </w:r>
    </w:p>
    <w:p>
      <w:pPr>
        <w:pStyle w:val="BodyText"/>
      </w:pPr>
      <w:r>
        <w:t xml:space="preserve">B.Com (Hons.) Accounting &amp; Finance</w:t>
      </w:r>
    </w:p>
    <w:p>
      <w:pPr>
        <w:pStyle w:val="BodyText"/>
      </w:pPr>
      <w:r>
        <w:t xml:space="preserve">University of Karachi, Karachi, Pakistan</w:t>
      </w:r>
    </w:p>
    <w:p>
      <w:pPr>
        <w:pStyle w:val="BodyText"/>
      </w:pPr>
      <w:r>
        <w:t xml:space="preserve">0300-1234567 | ali.raza@karachiuni.edu.pk</w:t>
      </w:r>
    </w:p>
    <w:p>
      <w:pPr>
        <w:pStyle w:val="BodyText"/>
      </w:pPr>
      <w:r>
        <w:t xml:space="preserve">Note: This Internship Application Letter has been carefully crafted to reflect professional standards required for Audit positions in Pakistan Karachi, with emphasis on local regulatory context, cultural awareness, and technical proficiency aligned with ICAP/PICPA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2026-07-19T14:35:25Z</dcterms:created>
  <dcterms:modified xsi:type="dcterms:W3CDTF">2026-07-19T14:35:25Z</dcterms:modified>
</cp:coreProperties>
</file>

<file path=docProps/custom.xml><?xml version="1.0" encoding="utf-8"?>
<Properties xmlns="http://schemas.openxmlformats.org/officeDocument/2006/custom-properties" xmlns:vt="http://schemas.openxmlformats.org/officeDocument/2006/docPropsVTypes"/>
</file>