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rPr>
          <w:bCs/>
          <w:b/>
        </w:rPr>
        <w:t xml:space="preserve">For the Position of Auditor Intern</w:t>
      </w:r>
    </w:p>
    <w:bookmarkEnd w:id="20"/>
    <w:p>
      <w:pPr>
        <w:pStyle w:val="BodyText"/>
      </w:pPr>
      <w:r>
        <w:t xml:space="preserve">Dear Hiring Manager,</w:t>
      </w:r>
    </w:p>
    <w:p>
      <w:pPr>
        <w:pStyle w:val="BodyText"/>
      </w:pPr>
      <w:r>
        <w:t xml:space="preserve">I am writing to express my enthusiastic application for the Auditor Intern position at your esteemed organization in Khartoum, Sudan. As a dedicated accounting and finance student at the University of Khartoum with a profound interest in financial integrity and economic development within Sudan, I am eager to contribute my academic knowledge and meticulous work ethic to your team. This</w:t>
      </w:r>
      <w:r>
        <w:t xml:space="preserve"> </w:t>
      </w:r>
      <w:r>
        <w:rPr>
          <w:bCs/>
          <w:b/>
        </w:rPr>
        <w:t xml:space="preserve">Internship Application Letter</w:t>
      </w:r>
      <w:r>
        <w:t xml:space="preserve"> </w:t>
      </w:r>
      <w:r>
        <w:t xml:space="preserve">serves as my formal expression of commitment to pursuing an auditing career in the heart of Sudan's financial ecosystem—Khartoum—and I believe this opportunity represents a pivotal step toward becoming a trusted</w:t>
      </w:r>
      <w:r>
        <w:t xml:space="preserve"> </w:t>
      </w:r>
      <w:r>
        <w:rPr>
          <w:bCs/>
          <w:b/>
        </w:rPr>
        <w:t xml:space="preserve">Auditor</w:t>
      </w:r>
      <w:r>
        <w:t xml:space="preserve"> </w:t>
      </w:r>
      <w:r>
        <w:t xml:space="preserve">within Sudan’s evolving business landscape.</w:t>
      </w:r>
    </w:p>
    <w:p>
      <w:pPr>
        <w:pStyle w:val="BodyText"/>
      </w:pPr>
      <w:r>
        <w:t xml:space="preserve">Sudan Khartoum is not merely a location on my application—it is the dynamic center where economic transformation and professional growth converge. As the capital city, Khartoum hosts the Central Bank of Sudan, major financial institutions, and burgeoning private-sector enterprises driving Sudan's post-conflict economic recovery. I am particularly drawn to your organization’s reputation for ethical auditing practices in this critical context. In a nation where financial transparency is paramount to rebuilding investor confidence and fostering sustainable development, I see the</w:t>
      </w:r>
      <w:r>
        <w:t xml:space="preserve"> </w:t>
      </w:r>
      <w:r>
        <w:rPr>
          <w:bCs/>
          <w:b/>
        </w:rPr>
        <w:t xml:space="preserve">Auditor</w:t>
      </w:r>
      <w:r>
        <w:t xml:space="preserve"> </w:t>
      </w:r>
      <w:r>
        <w:t xml:space="preserve">as a cornerstone of economic stability. My aspiration is to develop my skills within Sudan's own framework, understanding how international standards intersect with local regulations like the Companies Act 2019 and Sudanese Accounting Standards (SAS). This internship would allow me to apply classroom theory to real-world challenges in Khartoum’s unique commercial environment—from auditing state-owned enterprises navigating economic reforms to supporting small and medium businesses seeking formalization.</w:t>
      </w:r>
    </w:p>
    <w:p>
      <w:pPr>
        <w:pStyle w:val="BodyText"/>
      </w:pPr>
      <w:r>
        <w:t xml:space="preserve">My academic journey has prepared me rigorously for this role. I have maintained a 3.8 GPA in my Bachelor of Commerce (Accounting Specialization), completing courses including Financial Accounting, Audit Theory, Internal Controls, and Sudanese Tax Law. In my most recent semester, I led a team project auditing a simulated SME in Khartoum’s industrial zone—a scenario mirroring real local business challenges. We assessed inventory management systems for compliance with SAS 2018 and identified gaps in cash flow documentation common among regional startups. This experience deepened my understanding of how meticulous audit procedures protect assets and inform strategic decisions, especially within Sudan's evolving regulatory space. I am proficient in Microsoft Excel (including advanced functions like PivotTables and VLOOKUP), QuickBooks, and IDEA data analytics software—tools critical for modern auditing that I have utilized extensively in academic simulations.</w:t>
      </w:r>
    </w:p>
    <w:p>
      <w:pPr>
        <w:pStyle w:val="BodyText"/>
      </w:pPr>
      <w:r>
        <w:t xml:space="preserve">What truly distinguishes my approach is my cultural fluency in Sudan Khartoum. Having lived here since childhood, I understand the nuances of conducting business across Khartoum’s diverse communities—from the bustling markets along River Nile to corporate hubs like Al-Merrikh and Omdurman. I speak fluent Arabic (Mashreqi dialect) and English, enabling seamless communication with both local stakeholders and international partners. In my previous role as an accounting assistant at a Khartoum-based NGO, I documented financial transactions for a project supporting 50+ smallholder farmers in Gezira State. This required not only technical accuracy but also sensitivity to community needs—a skill directly transferable to auditing projects where trust and clear communication are essential. I have observed how local audit practices often blend international methodologies with traditional business customs, and I am eager to learn this balance firsthand under your mentorship.</w:t>
      </w:r>
    </w:p>
    <w:p>
      <w:pPr>
        <w:pStyle w:val="BodyText"/>
      </w:pPr>
      <w:r>
        <w:t xml:space="preserve">I am equally committed to Sudan’s economic future. The World Bank highlights that transparent financial systems could unlock $2 billion annually in formalized economic activity across Sudan—making the work of auditors not just professional but profoundly impactful. My ambition is to grow into a certified internal auditor (CIA) while contributing to initiatives that strengthen Khartoum as a regional financial hub. I recognize that auditing in Sudan faces unique challenges: fluctuating currency regimes, evolving regulatory frameworks, and infrastructure gaps. Yet, these challenges excite me—they demand innovative solutions and cultural intelligence I am eager to develop through practical experience.</w:t>
      </w:r>
    </w:p>
    <w:p>
      <w:pPr>
        <w:pStyle w:val="BodyText"/>
      </w:pPr>
      <w:r>
        <w:t xml:space="preserve">My technical skills include:</w:t>
      </w:r>
    </w:p>
    <w:p>
      <w:pPr>
        <w:numPr>
          <w:ilvl w:val="0"/>
          <w:numId w:val="1001"/>
        </w:numPr>
        <w:pStyle w:val="Compact"/>
      </w:pPr>
      <w:r>
        <w:t xml:space="preserve">Proficient in audit sampling techniques and risk assessment frameworks (e.g., COSO)</w:t>
      </w:r>
    </w:p>
    <w:p>
      <w:pPr>
        <w:numPr>
          <w:ilvl w:val="0"/>
          <w:numId w:val="1001"/>
        </w:numPr>
        <w:pStyle w:val="Compact"/>
      </w:pPr>
      <w:r>
        <w:t xml:space="preserve">Experience preparing working papers, audit reports, and management letters</w:t>
      </w:r>
    </w:p>
    <w:p>
      <w:pPr>
        <w:numPr>
          <w:ilvl w:val="0"/>
          <w:numId w:val="1001"/>
        </w:numPr>
        <w:pStyle w:val="Compact"/>
      </w:pPr>
      <w:r>
        <w:t xml:space="preserve">Strong understanding of Sudanese financial reporting standards and compliance requirements</w:t>
      </w:r>
    </w:p>
    <w:p>
      <w:pPr>
        <w:numPr>
          <w:ilvl w:val="0"/>
          <w:numId w:val="1001"/>
        </w:numPr>
        <w:pStyle w:val="Compact"/>
      </w:pPr>
      <w:r>
        <w:t xml:space="preserve">Certified in Data Analysis for Auditors (via ACCA online program)</w:t>
      </w:r>
    </w:p>
    <w:p>
      <w:pPr>
        <w:pStyle w:val="FirstParagraph"/>
      </w:pPr>
      <w:r>
        <w:t xml:space="preserve">I am equally passionate about ethical integrity—a value I uphold as a member of the Sudanese Institute of Chartered Accountants’ Student Chapter. In 2023, I organized a workshop on "Ethics in Audit: Lessons from Sudan’s Financial History," attended by 150+ peers, emphasizing how auditors prevent fraud and build public trust. This aligns perfectly with your organization’s emphasis on integrity; I am confident my proactive approach to professional ethics would add immediate value to your team.</w:t>
      </w:r>
    </w:p>
    <w:p>
      <w:pPr>
        <w:pStyle w:val="BodyText"/>
      </w:pPr>
      <w:r>
        <w:t xml:space="preserve">My ability to work collaboratively across departments further complements this role. In a university project auditing a Khartoum-based textile manufacturer, I collaborated with operations and IT teams to trace supply chain discrepancies—resulting in a 20% improvement in inventory accuracy. This experience taught me that effective auditing requires seeing beyond financial statements to understand the operational heartbeat of an organization—a perspective I would bring to your team in Sudan Khartoum.</w:t>
      </w:r>
    </w:p>
    <w:p>
      <w:pPr>
        <w:pStyle w:val="BodyText"/>
      </w:pPr>
      <w:r>
        <w:t xml:space="preserve">I am prepared to contribute immediately: I can begin as early as [Date] and commit 15–20 hours weekly throughout the academic semester. My availability aligns with Sudan Khartoum’s business calendar, including Ramadan and Eid holidays, ensuring seamless integration into your workflow. I have attached my resume detailing further projects, including a case study on auditing banking sector compliance during Sudan’s recent currency reforms.</w:t>
      </w:r>
    </w:p>
    <w:p>
      <w:pPr>
        <w:pStyle w:val="BodyText"/>
      </w:pPr>
      <w:r>
        <w:t xml:space="preserve">Thank you for considering my application for this Auditor Internship opportunity in Sudan Khartoum. I am deeply inspired by your organization’s role in shaping ethical financial practices across the nation and would be honored to learn from your experts. I welcome the chance to discuss how my academic rigor, cultural grounding, and passion for Sudan’s economic advancement align with your needs. Please contact me at [Your Email] or +249 [Your Phone Number] at your earliest convenience.</w:t>
      </w:r>
    </w:p>
    <w:p>
      <w:pPr>
        <w:pStyle w:val="BodyText"/>
      </w:pPr>
      <w:r>
        <w:t xml:space="preserve">Sincerely,</w:t>
      </w:r>
    </w:p>
    <w:p>
      <w:pPr>
        <w:pStyle w:val="BodyText"/>
      </w:pPr>
      <w:r>
        <w:t xml:space="preserve">[Your Full Name]</w:t>
      </w:r>
      <w:r>
        <w:br/>
      </w:r>
      <w:r>
        <w:t xml:space="preserve">Bachelor of Commerce (Accounting Specialization)</w:t>
      </w:r>
      <w:r>
        <w:br/>
      </w:r>
      <w:r>
        <w:t xml:space="preserve">University of Khartoum</w:t>
      </w:r>
      <w:r>
        <w:br/>
      </w:r>
      <w:r>
        <w:t xml:space="preserve">Sudan Khartoum, Sudan</w:t>
      </w:r>
      <w:r>
        <w:br/>
      </w:r>
      <w:r>
        <w:t xml:space="preserve">[Your Email Address] | [Your Phone Number]</w:t>
      </w:r>
    </w:p>
    <w:p>
      <w:pPr>
        <w:pStyle w:val="BodyText"/>
      </w:pPr>
      <w:r>
        <w:rPr>
          <w:iCs/>
          <w:i/>
        </w:rPr>
        <w:t xml:space="preserve">This Internship Application Letter reflects my commitment to developing as a professional Auditor within Sudan Khartoum's economic context, prepared with meticulous attention to local relevance and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Sudan Khartoum</dc:title>
  <dc:creator/>
  <dc:language>en</dc:language>
  <cp:keywords/>
  <dcterms:created xsi:type="dcterms:W3CDTF">2026-07-19T14:02:09Z</dcterms:created>
  <dcterms:modified xsi:type="dcterms:W3CDTF">2026-07-19T14:02:09Z</dcterms:modified>
</cp:coreProperties>
</file>

<file path=docProps/custom.xml><?xml version="1.0" encoding="utf-8"?>
<Properties xmlns="http://schemas.openxmlformats.org/officeDocument/2006/custom-properties" xmlns:vt="http://schemas.openxmlformats.org/officeDocument/2006/docPropsVTypes"/>
</file>