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1" w:name="X8b0be22b5e31c62af60431d2998e1486732c1ff"/>
    <w:p>
      <w:pPr>
        <w:pStyle w:val="Heading1"/>
      </w:pPr>
      <w:r>
        <w:t xml:space="preserve">INTERNSHIP APPLICATION LETTER FOR AUDITOR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Tashkent, Uzbekistan</w:t>
      </w:r>
      <w:r>
        <w:br/>
      </w:r>
      <w:r>
        <w:t xml:space="preserve">Republic of Uzbekistan</w:t>
      </w:r>
    </w:p>
    <w:bookmarkStart w:id="20" w:name="X6a6fd2784fbc0a8951cd848d30e42b4b1ae4124"/>
    <w:p>
      <w:pPr>
        <w:pStyle w:val="Heading2"/>
      </w:pPr>
      <w:r>
        <w:t xml:space="preserve">Subject: Application for Auditor Internship at [Company Name] - Commitment to Advancing Financial Integrity in Tashkent, Uzbekistan</w:t>
      </w:r>
    </w:p>
    <w:p>
      <w:pPr>
        <w:pStyle w:val="FirstParagraph"/>
      </w:pPr>
      <w:r>
        <w:t xml:space="preserve">Dear Hiring Manager,</w:t>
      </w:r>
    </w:p>
    <w:p>
      <w:pPr>
        <w:pStyle w:val="BodyText"/>
      </w:pPr>
      <w:r>
        <w:t xml:space="preserve">I am writing with profound enthusiasm to submit my application for the Auditor Internship position at [Company Name], as advertised on your official website and through the Tashkent Chamber of Commerce network. As a dedicated accounting and finance student deeply committed to contributing to Uzbekistan’s economic growth, I am eager to apply my academic foundation and proactive attitude within your esteemed firm in the heart of Tashkent. This</w:t>
      </w:r>
      <w:r>
        <w:t xml:space="preserve"> </w:t>
      </w:r>
      <w:r>
        <w:rPr>
          <w:iCs/>
          <w:i/>
        </w:rPr>
        <w:t xml:space="preserve">Internship Application Letter</w:t>
      </w:r>
      <w:r>
        <w:t xml:space="preserve"> </w:t>
      </w:r>
      <w:r>
        <w:t xml:space="preserve">outlines how my skills align with the rigorous demands of auditing in Uzbekistan’s evolving financial landscape.</w:t>
      </w:r>
    </w:p>
    <w:p>
      <w:pPr>
        <w:pStyle w:val="BodyText"/>
      </w:pPr>
      <w:r>
        <w:t xml:space="preserve">The Republic of Uzbekistan is undergoing transformative economic reforms, particularly under President Shavkat Mirziyoyev’s vision for a modern, transparent financial sector. Tashkent, as the nation’s political and economic hub, stands at the forefront of this change—hosting international financial institutions like the Tashkent International Financial Center (TIFC) and driving compliance with Uzbekistan Accounting Standards (UAS) and international best practices. I am acutely aware that robust auditing is pivotal to attracting foreign investment, ensuring corporate accountability, and supporting Uzbekistan’s integration into global markets. My ambition is to contribute meaningfully to this mission as a future</w:t>
      </w:r>
      <w:r>
        <w:t xml:space="preserve"> </w:t>
      </w:r>
      <w:r>
        <w:rPr>
          <w:iCs/>
          <w:i/>
        </w:rPr>
        <w:t xml:space="preserve">Auditor</w:t>
      </w:r>
      <w:r>
        <w:t xml:space="preserve">, starting with hands-on experience in Tashkent.</w:t>
      </w:r>
    </w:p>
    <w:p>
      <w:pPr>
        <w:pStyle w:val="BodyText"/>
      </w:pPr>
      <w:r>
        <w:t xml:space="preserve">I am currently completing my Bachelor of Science in Accounting at the National University of Uzbekistan, where I have immersed myself in courses including Financial Statement Analysis, Audit Procedures under UAS and ISA (International Standards on Auditing), Taxation Law of Uzbekistan, and Data Analytics for Auditors. My academic work directly reflects the priorities shaping audit practice in Tashkent: I recently completed a capstone project analyzing compliance gaps in local SOEs (State-Owned Enterprises) using Uzbekistan’s 2023 Audit Law amendments. This required meticulous review of financial documentation against SMMO (State Committee for Accounting, Reporting and Audit) regulations—a critical framework governing</w:t>
      </w:r>
      <w:r>
        <w:t xml:space="preserve"> </w:t>
      </w:r>
      <w:r>
        <w:rPr>
          <w:iCs/>
          <w:i/>
        </w:rPr>
        <w:t xml:space="preserve">Auditor</w:t>
      </w:r>
      <w:r>
        <w:t xml:space="preserve"> </w:t>
      </w:r>
      <w:r>
        <w:t xml:space="preserve">responsibilities across Uzbekistan.</w:t>
      </w:r>
    </w:p>
    <w:p>
      <w:pPr>
        <w:pStyle w:val="BodyText"/>
      </w:pPr>
      <w:r>
        <w:t xml:space="preserve">My practical experience further demonstrates readiness for this role. During a six-month internship at a mid-sized Tashkent-based accounting firm, I assisted senior auditors in conducting field audits for manufacturing and retail clients. I gained proficiency in: (1) Preparing audit checklists aligned with Uzbekistan’s regulatory requirements, (2) Analyzing transaction flows using Excel and local accounting software like "1C:Accounting," (3) Documenting findings per UAS 2023 standards, and (4) Participating in client meetings where I observed how effective communication builds trust—essential in Uzbek business culture. Notably, I contributed to an audit of a Tashkent-based textile exporter, identifying $15K in reconciling discrepancies before final reporting. This experience cemented my understanding that auditing transcends number-crunching; it is about safeguarding economic integrity across Uzbekistan’s diverse business ecosystem.</w:t>
      </w:r>
    </w:p>
    <w:p>
      <w:pPr>
        <w:pStyle w:val="BodyText"/>
      </w:pPr>
      <w:r>
        <w:t xml:space="preserve">What excites me most about this internship opportunity is [Company Name]’s reputation for excellence in both domestic and cross-border audits, particularly your work with international clients navigating Tashkent’s dynamic market. I admire your commitment to mentoring young talent—evidenced by your partnerships with institutions like the Institute of Economics &amp; Business at Tashkent State University. My fluency in Uzbek (native), English (C1 level), and basic Russian enables me to seamlessly engage with local clients, international teams, and regulatory bodies across Uzbekistan. I am also proficient in Microsoft Power BI for data visualization—a skill increasingly valued in modern audit processes within Uzbekistan’s tech-forward firms.</w:t>
      </w:r>
    </w:p>
    <w:p>
      <w:pPr>
        <w:pStyle w:val="BodyText"/>
      </w:pPr>
      <w:r>
        <w:t xml:space="preserve">Uzbekistan’s current economic strategy prioritizes transparency and professionalism in financial reporting. As a future</w:t>
      </w:r>
      <w:r>
        <w:t xml:space="preserve"> </w:t>
      </w:r>
      <w:r>
        <w:rPr>
          <w:iCs/>
          <w:i/>
        </w:rPr>
        <w:t xml:space="preserve">Auditor</w:t>
      </w:r>
      <w:r>
        <w:t xml:space="preserve">, I recognize that my role extends beyond compliance; it supports Uzbekistan’s national goals of sustainable growth. In Tashkent, where businesses—from startups in the Yunusobod Innovation Park to established enterprises near Chilanzar—rely on credible audits to secure loans and partnerships, I am eager to learn how meticulous audit work directly enables business success. My adaptability and eagerness to absorb Uzbekistan’s unique regulatory nuances will allow me to quickly add value under your guidance.</w:t>
      </w:r>
    </w:p>
    <w:p>
      <w:pPr>
        <w:pStyle w:val="BodyText"/>
      </w:pPr>
      <w:r>
        <w:t xml:space="preserve">I am deeply impressed by [Company Name]’s recent project assisting Uzbek Telecom in implementing international reporting standards—a testament to your impact on Tashkent’s business environment. I am confident that my proactive approach, academic rigor, and passion for advancing financial accountability make me an ideal candidate to contribute during this internship. I am prepared to commit fully to the internship duration, adapting swiftly to your operational workflows while adhering strictly to Uzbekistan’s ethical standards for auditors.</w:t>
      </w:r>
    </w:p>
    <w:p>
      <w:pPr>
        <w:pStyle w:val="BodyText"/>
      </w:pPr>
      <w:r>
        <w:t xml:space="preserve">Thank you for considering my application. My resume, attached for your review, provides further detail on my qualifications and achievements. I welcome the opportunity to discuss how my skills align with [Company Name]’s mission in Tashkent at your earliest convenience. I can be reached via email at [your.email@example.com] or phone at +998 XX XXX-XX-XX. I am available for an interview immediately and will follow up next week to confirm your availability.</w:t>
      </w:r>
    </w:p>
    <w:p>
      <w:pPr>
        <w:pStyle w:val="BodyText"/>
      </w:pPr>
      <w:r>
        <w:t xml:space="preserve">Sincerely,</w:t>
      </w:r>
    </w:p>
    <w:p>
      <w:pPr>
        <w:pStyle w:val="BodyText"/>
      </w:pPr>
      <w:r>
        <w:rPr>
          <w:bCs/>
          <w:b/>
        </w:rPr>
        <w:t xml:space="preserve">[Your Full Name]</w:t>
      </w:r>
      <w:r>
        <w:br/>
      </w:r>
      <w:r>
        <w:t xml:space="preserve">National University of Uzbekistan, Tashkent</w:t>
      </w:r>
      <w:r>
        <w:br/>
      </w:r>
      <w:r>
        <w:t xml:space="preserve">[Your Student ID, if applicable]</w:t>
      </w:r>
      <w:r>
        <w:br/>
      </w:r>
      <w:r>
        <w:t xml:space="preserve">Email: [your.email@example.com] | Phone: +998 XX XXX-XX-XX</w:t>
      </w:r>
    </w:p>
    <w:p>
      <w:pPr>
        <w:pStyle w:val="BodyText"/>
      </w:pPr>
      <w:r>
        <w:t xml:space="preserve">This</w:t>
      </w:r>
      <w:r>
        <w:t xml:space="preserve"> </w:t>
      </w:r>
      <w:r>
        <w:rPr>
          <w:iCs/>
          <w:i/>
        </w:rPr>
        <w:t xml:space="preserve">Internship Application Letter</w:t>
      </w:r>
      <w:r>
        <w:t xml:space="preserve"> </w:t>
      </w:r>
      <w:r>
        <w:t xml:space="preserve">reflects a dedicated commitment to excellence in auditing within Uzbekistan’s unique economic context, specifically targeting Tashkent as the strategic epicenter for financial reform and professional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 Tashkent, Uzbekistan</dc:title>
  <dc:creator/>
  <dc:language>en</dc:language>
  <cp:keywords/>
  <dcterms:created xsi:type="dcterms:W3CDTF">2026-07-23T01:22:45Z</dcterms:created>
  <dcterms:modified xsi:type="dcterms:W3CDTF">2026-07-23T01:22:45Z</dcterms:modified>
</cp:coreProperties>
</file>

<file path=docProps/custom.xml><?xml version="1.0" encoding="utf-8"?>
<Properties xmlns="http://schemas.openxmlformats.org/officeDocument/2006/custom-properties" xmlns:vt="http://schemas.openxmlformats.org/officeDocument/2006/docPropsVTypes"/>
</file>