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bookmarkEnd w:id="20"/>
    <w:p>
      <w:pPr>
        <w:pStyle w:val="BodyText"/>
      </w:pPr>
      <w:r>
        <w:t xml:space="preserve">Juan Carlos Mendoza</w:t>
      </w:r>
    </w:p>
    <w:p>
      <w:pPr>
        <w:pStyle w:val="BodyText"/>
      </w:pPr>
      <w:r>
        <w:t xml:space="preserve">Avenida Universidad, Edificio C-3, Ap #24-89</w:t>
      </w:r>
    </w:p>
    <w:p>
      <w:pPr>
        <w:pStyle w:val="BodyText"/>
      </w:pPr>
      <w:r>
        <w:t xml:space="preserve">Caracas, Venezuela</w:t>
      </w:r>
    </w:p>
    <w:p>
      <w:pPr>
        <w:pStyle w:val="BodyText"/>
      </w:pPr>
      <w:r>
        <w:t xml:space="preserve">Email: juan.mendoza@univc.edu.ve | Phone: +58 412-345-6789</w:t>
      </w:r>
    </w:p>
    <w:p>
      <w:pPr>
        <w:pStyle w:val="BodyText"/>
      </w:pPr>
      <w:r>
        <w:t xml:space="preserve">Hiring Manager</w:t>
      </w:r>
    </w:p>
    <w:p>
      <w:pPr>
        <w:pStyle w:val="BodyText"/>
      </w:pPr>
      <w:r>
        <w:t xml:space="preserve">Sociedad de Auditoría y Contabilidad C.A.</w:t>
      </w:r>
    </w:p>
    <w:p>
      <w:pPr>
        <w:pStyle w:val="BodyText"/>
      </w:pPr>
      <w:r>
        <w:t xml:space="preserve">Calle Florida, Edificio Fiduciario, Piso 12</w:t>
      </w:r>
    </w:p>
    <w:p>
      <w:pPr>
        <w:pStyle w:val="BodyText"/>
      </w:pPr>
      <w:r>
        <w:t xml:space="preserve">Caracas, Venezuela</w:t>
      </w:r>
    </w:p>
    <w:p>
      <w:pPr>
        <w:pStyle w:val="BodyText"/>
      </w:pPr>
      <w:r>
        <w:t xml:space="preserve">Date: October 26, 2023</w:t>
      </w:r>
    </w:p>
    <w:p>
      <w:pPr>
        <w:pStyle w:val="BodyText"/>
      </w:pPr>
      <w:r>
        <w:t xml:space="preserve">Subject: Application for Auditor Internship Position</w:t>
      </w:r>
    </w:p>
    <w:p>
      <w:pPr>
        <w:pStyle w:val="BodyText"/>
      </w:pPr>
      <w:r>
        <w:t xml:space="preserve">Dear Hiring Manager,</w:t>
      </w:r>
    </w:p>
    <w:p>
      <w:pPr>
        <w:pStyle w:val="BodyText"/>
      </w:pPr>
      <w:r>
        <w:t xml:space="preserve">It is with profound enthusiasm and professional dedication that I submit my application for the Auditor Internship position at Sociedad de Auditoría y Contabilidad C.A., a firm whose reputation for integrity and excellence in Venezuela's financial landscape resonates deeply with my career aspirations. As a final-year Accounting student at the Universidad Central de Venezuela (UCV) in Caracas, I have meticulously prepared myself to contribute meaningfully to your team while immersing myself in the complexities of auditing within the unique economic context of Venezuela Caracas.</w:t>
      </w:r>
    </w:p>
    <w:p>
      <w:pPr>
        <w:pStyle w:val="BodyText"/>
      </w:pPr>
      <w:r>
        <w:t xml:space="preserve">My academic journey at UCV has provided me with rigorous theoretical grounding in international financial reporting standards (IFRS), Venezuelan accounting regulations (NIF), and risk assessment methodologies. In my recent coursework on Advanced Audit Practices, I developed a comprehensive understanding of internal control systems and fraud detection—skills directly applicable to the challenges faced by auditors operating within Venezuela's dynamic economic environment. What distinguishes me is not merely academic achievement but a profound commitment to ethical practice; I am acutely aware that in Venezuela Caracas, where economic volatility demands exceptional vigilance, auditors serve as guardians of financial transparency and public trust.</w:t>
      </w:r>
    </w:p>
    <w:p>
      <w:pPr>
        <w:pStyle w:val="BodyText"/>
      </w:pPr>
      <w:r>
        <w:t xml:space="preserve">During my volunteer work with the non-profit "Transparencia para Todos," I assisted in auditing community-funded projects across Caracas neighborhoods. This experience exposed me to the practical realities of maintaining fiscal accountability amid resource constraints—a skill set that aligns perfectly with the needs of your firm. I meticulously documented financial transactions for a municipal housing initiative, identifying $12,000 in unaccounted disbursements through systematic reconciliation processes. This hands-on work taught me to navigate Venezuela's specific reporting frameworks while fostering cultural sensitivity essential for effective communication across diverse stakeholders in Caracas.</w:t>
      </w:r>
    </w:p>
    <w:p>
      <w:pPr>
        <w:pStyle w:val="BodyText"/>
      </w:pPr>
      <w:r>
        <w:t xml:space="preserve">I am particularly drawn to your firm’s recent work with local enterprises navigating the complexities of Venezuela's dual-currency system and hyperinflation. My research project on "Auditing Strategies for Venezuelan SMEs Amid Economic Instability" (published in UCV's Journal of Accounting Studies) examined how auditors can implement real-time financial monitoring to mitigate operational risks. I proposed adaptive methodologies for valuing assets during currency fluctuations—approaches that could benefit your clients actively operating within Venezuela Caracas's current market conditions. This project required navigating Venezuela’s intricate regulatory landscape, including the Central Bank of Venezuela's recent reporting directives, demonstrating my ability to synthesize complex information into actionable insights.</w:t>
      </w:r>
    </w:p>
    <w:p>
      <w:pPr>
        <w:pStyle w:val="BodyText"/>
      </w:pPr>
      <w:r>
        <w:t xml:space="preserve">What truly ignites my passion for auditing is its role as a catalyst for economic stability in Venezuela. As you well know, Caracas faces unprecedented challenges where financial mismanagement can have cascading societal impacts. My internship goal extends beyond skill acquisition; I aim to contribute to your team’s mission of fortifying Venezuela's financial ecosystem through meticulous, principled work. I understand that in Caracas, where trust in institutions has been strained, auditors like those at your firm are pivotal in restoring confidence—a responsibility I take with utmost seriousness.</w:t>
      </w:r>
    </w:p>
    <w:p>
      <w:pPr>
        <w:pStyle w:val="BodyText"/>
      </w:pPr>
      <w:r>
        <w:t xml:space="preserve">My technical proficiency includes advanced Excel (pivot tables, macros), SAP accounting software (through UCV's partnership with SAP Venezuela), and ACL Analytics for data-driven audit trails. I have also completed the "Professional Ethics in Accounting" certification from the Venezuelan Institute of Accountants (IVA), where I analyzed case studies involving ethical dilemmas in Venezuelan corporate settings. These credentials position me to immediately support your team’s operations while respecting Venezuela's professional standards.</w:t>
      </w:r>
    </w:p>
    <w:p>
      <w:pPr>
        <w:pStyle w:val="BodyText"/>
      </w:pPr>
      <w:r>
        <w:t xml:space="preserve">I recognize that the internship period will require adaptability—particularly in Venezuela Caracas where economic conditions necessitate agile problem-solving. During my university’s mandatory fieldwork at a Caracas-based manufacturing firm, I learned to rapidly adjust audit procedures when supply chain disruptions affected financial records. This experience taught me that resilience and creative thinking are as vital as technical skills for auditors operating within our nation's unique context.</w:t>
      </w:r>
    </w:p>
    <w:p>
      <w:pPr>
        <w:pStyle w:val="BodyText"/>
      </w:pPr>
      <w:r>
        <w:t xml:space="preserve">Beyond my professional qualifications, I bring the cultural fluency essential for success in Caracas. Born and raised in Chacao, I navigate Venezuela’s diverse socioeconomic landscape with empathy and respect. My family’s small business background has instilled in me an appreciation for the financial challenges faced by local enterprises—a perspective that will enable me to connect meaningfully with your clients while maintaining professional objectivity.</w:t>
      </w:r>
    </w:p>
    <w:p>
      <w:pPr>
        <w:pStyle w:val="BodyText"/>
      </w:pPr>
      <w:r>
        <w:t xml:space="preserve">Sociedad de Auditoría y Contabilidad C.A.'s commitment to "Ethical Audit as a National Asset" in Venezuela resonates powerfully with my personal values. I am eager to learn from your seasoned team while contributing fresh perspectives on leveraging technology for audit efficiency—particularly in light of Venezuela’s growing adoption of digital financial platforms. My academic project on AI-driven anomaly detection in Venezuelan transaction data is just one example of how I seek to merge innovation with our nation's specific needs.</w:t>
      </w:r>
    </w:p>
    <w:p>
      <w:pPr>
        <w:pStyle w:val="BodyText"/>
      </w:pPr>
      <w:r>
        <w:t xml:space="preserve">In closing, I am confident that my academic preparation, hands-on experience with Venezuela-specific accounting challenges, and unwavering commitment to ethical practice align precisely with the requirements of this Internship Application Letter. I am prepared to dedicate myself fully to your team’s objectives in Caracas and contribute immediately to strengthening financial accountability across Venezuela. Thank you for considering my application. I have attached my resume and academic transcripts for your review and welcome the opportunity to discuss how my skills can support your firm’s vital mission.</w:t>
      </w:r>
    </w:p>
    <w:p>
      <w:pPr>
        <w:pStyle w:val="BodyText"/>
      </w:pPr>
      <w:r>
        <w:t xml:space="preserve">Respectfully,</w:t>
      </w:r>
    </w:p>
    <w:p>
      <w:r>
        <w:pict>
          <v:rect style="width:0;height:1.5pt" o:hralign="center" o:hrstd="t" o:hr="t"/>
        </w:pict>
      </w:r>
    </w:p>
    <w:p>
      <w:pPr>
        <w:pStyle w:val="FirstParagraph"/>
      </w:pPr>
      <w:r>
        <w:t xml:space="preserve">Juan Carlos Mendoza</w:t>
      </w:r>
    </w:p>
    <w:p>
      <w:pPr>
        <w:pStyle w:val="BodyText"/>
      </w:pPr>
      <w:r>
        <w:t xml:space="preserve">"Auditing is not merely about numbers—it is about building trust in a nation that needs it most."</w:t>
      </w:r>
    </w:p>
    <w:p>
      <w:pPr>
        <w:pStyle w:val="BodyText"/>
      </w:pPr>
      <w:r>
        <w:t xml:space="preserve">— Juan Carlos Mendoza, University of Central Venezuela (UCV),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2026-07-21T06:39:12Z</dcterms:created>
  <dcterms:modified xsi:type="dcterms:W3CDTF">2026-07-21T06:39:12Z</dcterms:modified>
</cp:coreProperties>
</file>

<file path=docProps/custom.xml><?xml version="1.0" encoding="utf-8"?>
<Properties xmlns="http://schemas.openxmlformats.org/officeDocument/2006/custom-properties" xmlns:vt="http://schemas.openxmlformats.org/officeDocument/2006/docPropsVTypes"/>
</file>