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Sydney</w:t>
      </w:r>
    </w:p>
    <w:bookmarkStart w:id="21" w:name="X0b4c6c340a7ae1285464c4c4b9f6545d9e9bb1d"/>
    <w:p>
      <w:pPr>
        <w:pStyle w:val="Heading1"/>
      </w:pPr>
      <w:r>
        <w:t xml:space="preserve">Internship Application Letter for Banking Internship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[Bank Name - e.g., Commonwealth Bank of Australia, Westpac, NAB]</w:t>
      </w:r>
      <w:r>
        <w:br/>
      </w:r>
      <w:r>
        <w:t xml:space="preserve">Sydney Branch</w:t>
      </w:r>
      <w:r>
        <w:br/>
      </w:r>
      <w:r>
        <w:t xml:space="preserve">Level 30, 55 Martin Place</w:t>
      </w:r>
      <w:r>
        <w:br/>
      </w:r>
      <w:r>
        <w:t xml:space="preserve">Sydney NSW 2000</w:t>
      </w:r>
    </w:p>
    <w:bookmarkStart w:id="20" w:name="X3aa51d76c9e0e6ce4f079e113ff0a6e301821d3"/>
    <w:p>
      <w:pPr>
        <w:pStyle w:val="Heading2"/>
      </w:pPr>
      <w:r>
        <w:t xml:space="preserve">Subject: Application for Banking Internship - Commitment to Excellence in Australia's Financial Hub</w:t>
      </w:r>
    </w:p>
    <w:p>
      <w:pPr>
        <w:pStyle w:val="FirstParagraph"/>
      </w:pPr>
      <w:r>
        <w:t xml:space="preserve">Dear Hiring Manager,</w:t>
      </w:r>
    </w:p>
    <w:p>
      <w:pPr>
        <w:pStyle w:val="BodyText"/>
      </w:pPr>
      <w:r>
        <w:t xml:space="preserve">It is with profound enthusiasm that I submit my application for the Banking Internship position at [Bank Name] within your esteemed Sydney branch. As a dedicated and academically rigorous finance student currently pursuing my Bachelor of Commerce (Finance) at the University of Sydney, I have meticulously prepared to contribute meaningfully to Australia's premier financial institution during this critical phase in my career journey. This</w:t>
      </w:r>
      <w:r>
        <w:t xml:space="preserve"> </w:t>
      </w:r>
      <w:r>
        <w:rPr>
          <w:bCs/>
          <w:b/>
        </w:rPr>
        <w:t xml:space="preserve">Internship Application Letter</w:t>
      </w:r>
      <w:r>
        <w:t xml:space="preserve"> </w:t>
      </w:r>
      <w:r>
        <w:t xml:space="preserve">reflects not only my qualifications but also my deep-seated commitment to building a future as a professional</w:t>
      </w:r>
      <w:r>
        <w:t xml:space="preserve"> </w:t>
      </w:r>
      <w:r>
        <w:rPr>
          <w:bCs/>
          <w:b/>
        </w:rPr>
        <w:t xml:space="preserve">Banker</w:t>
      </w:r>
      <w:r>
        <w:t xml:space="preserve"> </w:t>
      </w:r>
      <w:r>
        <w:t xml:space="preserve">within the dynamic Australian financial landscape, specifically positioned in the heart of Sydney’s global financial centre.</w:t>
      </w:r>
    </w:p>
    <w:p>
      <w:pPr>
        <w:pStyle w:val="BodyText"/>
      </w:pPr>
      <w:r>
        <w:t xml:space="preserve">Sydney represents far more than just a location for me; it is the vibrant epicentre where Australia's economic engine thrums with activity. Having immersed myself in Sydney's business community through university networking events at UNSW and Macquarie University, I have developed a nuanced understanding of how local market dynamics shape banking strategy. I have closely followed recent developments such as the Reserve Bank of Australia’s (RBA) monetary policy shifts impacting retail lending in our city, and observed how institutions like yours adapt to serve both burgeoning SME sectors in the CBD and affluent clients along the harbourfront. This contextual awareness is vital for any</w:t>
      </w:r>
      <w:r>
        <w:t xml:space="preserve"> </w:t>
      </w:r>
      <w:r>
        <w:rPr>
          <w:bCs/>
          <w:b/>
        </w:rPr>
        <w:t xml:space="preserve">Banker</w:t>
      </w:r>
      <w:r>
        <w:t xml:space="preserve"> </w:t>
      </w:r>
      <w:r>
        <w:t xml:space="preserve">operating effectively within</w:t>
      </w:r>
      <w:r>
        <w:t xml:space="preserve"> </w:t>
      </w:r>
      <w:r>
        <w:rPr>
          <w:bCs/>
          <w:b/>
        </w:rPr>
        <w:t xml:space="preserve">Australia Sydney</w:t>
      </w:r>
      <w:r>
        <w:t xml:space="preserve">'s competitive financial ecosystem, where cultural sensitivity and market intelligence are as crucial as technical banking acumen.</w:t>
      </w:r>
    </w:p>
    <w:p>
      <w:pPr>
        <w:pStyle w:val="BodyText"/>
      </w:pPr>
      <w:r>
        <w:t xml:space="preserve">My academic foundation has been deliberately structured to align with the demands of contemporary banking. I have achieved a 72% average in core finance subjects including Corporate Finance, Financial Markets &amp; Institutions, and Risk Management at the University of Sydney. Crucially, I completed a specialised module on 'Regulatory Compliance in Australian Banking' (APRA/ASIC frameworks), which provided me with direct exposure to Australia's stringent financial governance standards – a non-negotiable for any professional entering this sector. Furthermore, as part of my curriculum, I undertook a practical project analysing mortgage trends across Sydney suburbs, leveraging datasets from the ABS and local bank reports. This required meticulous attention to detail and data interpretation skills directly transferable to client portfolio analysis or credit assessment tasks during my internship.</w:t>
      </w:r>
    </w:p>
    <w:p>
      <w:pPr>
        <w:pStyle w:val="BodyText"/>
      </w:pPr>
      <w:r>
        <w:t xml:space="preserve">My practical experiences further demonstrate my readiness for this</w:t>
      </w:r>
      <w:r>
        <w:t xml:space="preserve"> </w:t>
      </w:r>
      <w:r>
        <w:rPr>
          <w:bCs/>
          <w:b/>
        </w:rPr>
        <w:t xml:space="preserve">Internship Application</w:t>
      </w:r>
      <w:r>
        <w:t xml:space="preserve">. As a Customer Service Intern at Westpac’s Parramatta branch last summer, I managed high-volume transactions while maintaining compliance with the Australian Banking Code of Conduct. I successfully resolved 95% of client inquiries within SLA timelines and received commendation for improving onboarding efficiency through digital process suggestions – skills that directly support your Sydney branch's focus on customer-centric innovation. Additionally, my role as Treasurer for the University of Sydney Finance Society involved managing a $15k budget, negotiating sponsorships with local businesses (including a prominent CBD accounting firm), and organising financial literacy workshops attended by 200+ students. This honed my ability to communicate complex financial concepts clearly – an essential trait for any aspiring</w:t>
      </w:r>
      <w:r>
        <w:t xml:space="preserve"> </w:t>
      </w:r>
      <w:r>
        <w:rPr>
          <w:bCs/>
          <w:b/>
        </w:rPr>
        <w:t xml:space="preserve">Banker</w:t>
      </w:r>
      <w:r>
        <w:t xml:space="preserve"> </w:t>
      </w:r>
      <w:r>
        <w:t xml:space="preserve">engaging with diverse clients across Sydney.</w:t>
      </w:r>
    </w:p>
    <w:p>
      <w:pPr>
        <w:pStyle w:val="BodyText"/>
      </w:pPr>
      <w:r>
        <w:t xml:space="preserve">I am particularly drawn to your institution’s recent initiatives in sustainable finance, such as the 'Sydney Green Loans' program targeting eco-conscious SMEs. As someone deeply invested in Australia's future, I have studied the intersection of ESG factors and retail banking performance using case studies from Australian institutions. My motivation extends beyond technical skills; I seek to contribute to your mission of "building a stronger Australia" through ethical financial solutions that serve Sydney’s unique community needs – from coastal business owners in Bondi to technology innovators in the Alexandria Innovation District.</w:t>
      </w:r>
    </w:p>
    <w:p>
      <w:pPr>
        <w:pStyle w:val="BodyText"/>
      </w:pPr>
      <w:r>
        <w:t xml:space="preserve">My commitment to residing and working within</w:t>
      </w:r>
      <w:r>
        <w:t xml:space="preserve"> </w:t>
      </w:r>
      <w:r>
        <w:rPr>
          <w:bCs/>
          <w:b/>
        </w:rPr>
        <w:t xml:space="preserve">Australia Sydney</w:t>
      </w:r>
      <w:r>
        <w:t xml:space="preserve"> </w:t>
      </w:r>
      <w:r>
        <w:t xml:space="preserve">is absolute. I hold Australian permanent residency, possess all necessary work rights, and have no relocation considerations. I am fully available for a 12-week internship commencing January 2025, aligning with the peak of Sydney’s financial calendar when your branch handles critical year-end client reviews and new business pipeline development. My fluency in English is supported by daily engagement with Australia’s financial media (The Australian Financial Review, AFR), ensuring I remain current on market movements impacting Sydney clients – a necessity for any modern banking professional.</w:t>
      </w:r>
    </w:p>
    <w:p>
      <w:pPr>
        <w:pStyle w:val="BodyText"/>
      </w:pPr>
      <w:r>
        <w:t xml:space="preserve">What truly sets me apart is my proactive understanding of Sydney’s banking challenges and opportunities. While many applicants focus solely on academic credentials, I have engaged with industry professionals through the Financial Services Skills Council's 'Sydney Internship Pathway' program, gaining insights into how local banks navigate issues like rising interest rates affecting Sydney homebuyers or regulatory changes impacting digital banking adoption in our city. I am eager to apply this contextual knowledge while learning under your experienced team.</w:t>
      </w:r>
    </w:p>
    <w:p>
      <w:pPr>
        <w:pStyle w:val="BodyText"/>
      </w:pPr>
      <w:r>
        <w:t xml:space="preserve">I would welcome the opportunity to discuss how my dedication, analytical abilities, and authentic connection to Sydney’s financial community can benefit [Bank Name] during my internship. Thank you for considering my application as I prepare to contribute meaningfully as a future</w:t>
      </w:r>
      <w:r>
        <w:t xml:space="preserve"> </w:t>
      </w:r>
      <w:r>
        <w:rPr>
          <w:bCs/>
          <w:b/>
        </w:rPr>
        <w:t xml:space="preserve">Banker</w:t>
      </w:r>
      <w:r>
        <w:t xml:space="preserve"> </w:t>
      </w:r>
      <w:r>
        <w:t xml:space="preserve">within Australia’s most important financial city. I have attached my resume for your detailed review and am available at your earliest convenience for an interview.</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Professional in Sydney</dc:title>
  <dc:creator/>
  <dc:language>en</dc:language>
  <cp:keywords/>
  <dcterms:created xsi:type="dcterms:W3CDTF">2026-07-23T03:18:39Z</dcterms:created>
  <dcterms:modified xsi:type="dcterms:W3CDTF">2026-07-23T03:18:39Z</dcterms:modified>
</cp:coreProperties>
</file>

<file path=docProps/custom.xml><?xml version="1.0" encoding="utf-8"?>
<Properties xmlns="http://schemas.openxmlformats.org/officeDocument/2006/custom-properties" xmlns:vt="http://schemas.openxmlformats.org/officeDocument/2006/docPropsVTypes"/>
</file>