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Banker</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7b527e04b79375856e86271af2331915a30cc52"/>
    <w:p>
      <w:pPr>
        <w:pStyle w:val="Heading1"/>
      </w:pPr>
      <w:r>
        <w:t xml:space="preserve">Internship Application Letter for Banker Position at [Bank Name] in Japan Tokyo</w:t>
      </w:r>
    </w:p>
    <w:p>
      <w:pPr>
        <w:pStyle w:val="FirstParagraph"/>
      </w:pPr>
      <w:r>
        <w:rPr>
          <w:bCs/>
          <w:b/>
        </w:rPr>
        <w:t xml:space="preserve">Date:</w:t>
      </w:r>
      <w:r>
        <w:t xml:space="preserve"> </w:t>
      </w:r>
      <w:r>
        <w:t xml:space="preserve">October 26, 2023</w:t>
      </w:r>
      <w:r>
        <w:br/>
      </w:r>
      <w:r>
        <w:rPr>
          <w:bCs/>
          <w:b/>
        </w:rPr>
        <w:t xml:space="preserve">To the Hiring Manager,</w:t>
      </w:r>
      <w:r>
        <w:br/>
      </w:r>
      <w:r>
        <w:t xml:space="preserve">[Bank Name]</w:t>
      </w:r>
      <w:r>
        <w:br/>
      </w:r>
      <w:r>
        <w:t xml:space="preserve">Financial District Building</w:t>
      </w:r>
      <w:r>
        <w:br/>
      </w:r>
      <w:r>
        <w:t xml:space="preserve">Marunouchi, Chiyoda-ku</w:t>
      </w:r>
      <w:r>
        <w:br/>
      </w:r>
      <w:r>
        <w:t xml:space="preserve">Tokyo, Japan</w:t>
      </w:r>
    </w:p>
    <w:p>
      <w:pPr>
        <w:pStyle w:val="BodyText"/>
      </w:pPr>
      <w:r>
        <w:t xml:space="preserve">Dear Hiring Manager,</w:t>
      </w:r>
    </w:p>
    <w:p>
      <w:pPr>
        <w:pStyle w:val="BodyText"/>
      </w:pPr>
      <w:r>
        <w:t xml:space="preserve">I am writing to express my profound enthusiasm for the</w:t>
      </w:r>
      <w:r>
        <w:t xml:space="preserve"> </w:t>
      </w:r>
      <w:r>
        <w:rPr>
          <w:bCs/>
          <w:b/>
        </w:rPr>
        <w:t xml:space="preserve">Internship Application Letter</w:t>
      </w:r>
      <w:r>
        <w:t xml:space="preserve"> </w:t>
      </w:r>
      <w:r>
        <w:t xml:space="preserve">for the</w:t>
      </w:r>
      <w:r>
        <w:t xml:space="preserve"> </w:t>
      </w:r>
      <w:r>
        <w:rPr>
          <w:bCs/>
          <w:b/>
        </w:rPr>
        <w:t xml:space="preserve">Banker</w:t>
      </w:r>
      <w:r>
        <w:t xml:space="preserve"> </w:t>
      </w:r>
      <w:r>
        <w:t xml:space="preserve">Intern position within your esteemed institution in</w:t>
      </w:r>
      <w:r>
        <w:t xml:space="preserve"> </w:t>
      </w:r>
      <w:r>
        <w:rPr>
          <w:bCs/>
          <w:b/>
        </w:rPr>
        <w:t xml:space="preserve">Japan Tokyo</w:t>
      </w:r>
      <w:r>
        <w:t xml:space="preserve">, as advertised on your careers portal. As a final-year Finance student at the University of Sydney with a specialization in International Banking and Financial Markets, I have dedicated my academic journey to understanding the intricate dynamics of global financial systems—with a specific focus on Japan’s unique economic framework. The opportunity to contribute to [Bank Name]’s legacy of excellence in Tokyo represents not merely an internship, but a pivotal step toward becoming a culturally attuned financial professional equipped for the complexities of Asia’s most dynamic banking hub.</w:t>
      </w:r>
    </w:p>
    <w:p>
      <w:pPr>
        <w:pStyle w:val="BodyText"/>
      </w:pPr>
      <w:r>
        <w:t xml:space="preserve">My academic foundation has been meticulously aligned with the demands of modern</w:t>
      </w:r>
      <w:r>
        <w:t xml:space="preserve"> </w:t>
      </w:r>
      <w:r>
        <w:rPr>
          <w:bCs/>
          <w:b/>
        </w:rPr>
        <w:t xml:space="preserve">Banker</w:t>
      </w:r>
      <w:r>
        <w:t xml:space="preserve"> </w:t>
      </w:r>
      <w:r>
        <w:t xml:space="preserve">roles. In my capstone project, I analyzed Mitsubishi UFJ Financial Group’s (MUFG) strategic expansion into sustainable finance within</w:t>
      </w:r>
      <w:r>
        <w:t xml:space="preserve"> </w:t>
      </w:r>
      <w:r>
        <w:rPr>
          <w:bCs/>
          <w:b/>
        </w:rPr>
        <w:t xml:space="preserve">Japan Tokyo</w:t>
      </w:r>
      <w:r>
        <w:t xml:space="preserve">, examining how ESG integration drives client acquisition in a market where *omotenashi* (selfless hospitality) extends beyond service to encompass financial trust. This research required deep engagement with Japanese regulatory frameworks, including the Bank of Japan’s 2023 Financial Stability Report and the Financial Services Agency’s guidelines on fintech partnerships—insights directly applicable to [Bank Name]’s current initiatives in blockchain-based trade finance solutions. I also completed a three-month practicum at Westpac Sydney, managing client portfolios for SMEs navigating cross-border transactions. This experience honed my ability to balance analytical rigor with relationship-building—a skill I recognize as paramount in Tokyo’s banking culture, where *nemawashi* (consensus-building) precedes decisive action.</w:t>
      </w:r>
    </w:p>
    <w:p>
      <w:pPr>
        <w:pStyle w:val="BodyText"/>
      </w:pPr>
      <w:r>
        <w:t xml:space="preserve">What distinguishes my application is my immersive commitment to understanding Japan’s business ecosystem beyond textbook knowledge. I have actively pursued proficiency in Japanese language and etiquette: currently at JLPT N3 level with daily practice via the NHK News Web Easy platform, and having completed a 50-hour course on *Japanese Business Communication* through Tokyo University of Foreign Studies’ online program. Crucially, I understand that</w:t>
      </w:r>
      <w:r>
        <w:t xml:space="preserve"> </w:t>
      </w:r>
      <w:r>
        <w:rPr>
          <w:bCs/>
          <w:b/>
        </w:rPr>
        <w:t xml:space="preserve">Japan Tokyo</w:t>
      </w:r>
      <w:r>
        <w:t xml:space="preserve"> </w:t>
      </w:r>
      <w:r>
        <w:t xml:space="preserve">operates within a unique confluence of tradition and innovation—where centuries-old *zaibatsu* networks coexist with cutting-edge fintech hubs like the Shibuya Innovation Hub. My recent trip to Tokyo (2023) allowed me to observe firsthand how institutions like Nomura Securities integrate *wa* (harmony) into high-stakes client negotiations, reinforcing my belief that technical banking acumen must be paired with cultural intelligence. For example, I noted how staff at a Tokyo branch of Sumitomo Mitsui Bank used *senpai-kohai* (senior-junior) dynamics to mentor junior colleagues during a complex FX settlement—a practice I aspire to adopt under your guidance.</w:t>
      </w:r>
    </w:p>
    <w:p>
      <w:pPr>
        <w:pStyle w:val="BodyText"/>
      </w:pPr>
      <w:r>
        <w:t xml:space="preserve">I have meticulously studied [Bank Name]’s recent market initiatives to ensure my application reflects genuine alignment. Your partnership with the Tokyo Metropolitan Government on the *Green Finance Roadmap 2030* resonates deeply with my academic focus on sustainable banking. I am eager to support this effort by analyzing data for your ESG reporting team, leveraging my experience in SAS and Python-driven financial modeling. Additionally, I recognize that Tokyo’s banking sector is increasingly prioritizing digital transformation—evidenced by your launch of the *Digital Lending Platform* in Q2 2023. I possess hands-on experience developing a similar prototype for a university fintech competition, which reduced loan processing time by 37% through API integration. I am confident this technical agility, combined with my understanding of Japanese compliance standards (such as the Act on Prevention of Transfer of Criminal Proceeds), would allow me to contribute meaningfully from Day 1.</w:t>
      </w:r>
    </w:p>
    <w:p>
      <w:pPr>
        <w:pStyle w:val="BodyText"/>
      </w:pPr>
      <w:r>
        <w:t xml:space="preserve">My motivation for seeking an internship in</w:t>
      </w:r>
      <w:r>
        <w:t xml:space="preserve"> </w:t>
      </w:r>
      <w:r>
        <w:rPr>
          <w:bCs/>
          <w:b/>
        </w:rPr>
        <w:t xml:space="preserve">Japan Tokyo</w:t>
      </w:r>
      <w:r>
        <w:t xml:space="preserve"> </w:t>
      </w:r>
      <w:r>
        <w:t xml:space="preserve">stems from a conviction that true financial mastery requires immersion. Having researched your branch’s location near the Marunouchi financial district—where the *kakushin* (innovation) spirit of post-war economic revival still fuels today’s market leaders—I am eager to learn from professionals who navigate this environment daily. I am not merely applying for a role; I seek to become part of Tokyo’s financial narrative, where every transaction carries the weight of historical resilience and future-oriented ambition. My adaptability was tested during my exchange at Kyoto University, where I successfully collaborated with Japanese peers on a case study analyzing the impact of negative interest rates—proving my ability to thrive in culturally dense environments.</w:t>
      </w:r>
    </w:p>
    <w:p>
      <w:pPr>
        <w:pStyle w:val="BodyText"/>
      </w:pPr>
      <w:r>
        <w:t xml:space="preserve">I understand that your internship program prioritizes candidates who embody *gaman* (perseverance) and *kizuna* (bonding through shared purpose). In my previous role at a Sydney credit union, I implemented a client feedback system during the 2022 market volatility, demonstrating how consistent communication builds trust amid uncertainty—a principle I know is central to Japanese banking ethos. Should I be honored with this opportunity, I pledge to approach every task with meticulous attention to detail and unwavering respect for Tokyo’s business traditions. My goal is not merely to complete an internship but to earn the right to contribute as a future colleague who understands that in</w:t>
      </w:r>
      <w:r>
        <w:t xml:space="preserve"> </w:t>
      </w:r>
      <w:r>
        <w:rPr>
          <w:bCs/>
          <w:b/>
        </w:rPr>
        <w:t xml:space="preserve">Japan Tokyo</w:t>
      </w:r>
      <w:r>
        <w:t xml:space="preserve">, banking is never just about numbers—it’s about nurturing relationships across generations.</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eager to discuss how my academic rigor, cultural preparedness, and passion for Japan’s financial evolution align with [Bank Name]’s vision. I welcome the opportunity to interview at your convenience and am available immediately following confirmation of this application.</w:t>
      </w:r>
    </w:p>
    <w:p>
      <w:pPr>
        <w:pStyle w:val="BodyText"/>
      </w:pPr>
      <w:r>
        <w:t xml:space="preserve">Sincerely,</w:t>
      </w:r>
    </w:p>
    <w:p>
      <w:pPr>
        <w:pStyle w:val="BodyText"/>
      </w:pPr>
      <w:r>
        <w:t xml:space="preserve">[Your Full Name]</w:t>
      </w:r>
      <w:r>
        <w:br/>
      </w:r>
      <w:r>
        <w:t xml:space="preserve">[Your Contact Information]</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Banker Position in Japan Tokyo</dc:title>
  <dc:creator/>
  <dc:language>en</dc:language>
  <cp:keywords/>
  <dcterms:created xsi:type="dcterms:W3CDTF">2026-07-21T09:50:45Z</dcterms:created>
  <dcterms:modified xsi:type="dcterms:W3CDTF">2026-07-21T09:50:45Z</dcterms:modified>
</cp:coreProperties>
</file>

<file path=docProps/custom.xml><?xml version="1.0" encoding="utf-8"?>
<Properties xmlns="http://schemas.openxmlformats.org/officeDocument/2006/custom-properties" xmlns:vt="http://schemas.openxmlformats.org/officeDocument/2006/docPropsVTypes"/>
</file>