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Banker</w:t>
      </w:r>
      <w:r>
        <w:t xml:space="preserve"> </w:t>
      </w:r>
      <w:r>
        <w:t xml:space="preserve">Position,</w:t>
      </w:r>
      <w:r>
        <w:t xml:space="preserve"> </w:t>
      </w:r>
      <w:r>
        <w:t xml:space="preserve">Ankara,</w:t>
      </w:r>
      <w:r>
        <w:t xml:space="preserve"> </w:t>
      </w:r>
      <w:r>
        <w:t xml:space="preserve">Turkey</w:t>
      </w:r>
    </w:p>
    <w:bookmarkStart w:id="21" w:name="X0880043351e405c5dc34413b8502354cf5b08f0"/>
    <w:p>
      <w:pPr>
        <w:pStyle w:val="Heading1"/>
      </w:pPr>
      <w:r>
        <w:t xml:space="preserve">Internship Application Letter for Banker Intern Position</w:t>
      </w:r>
    </w:p>
    <w:p>
      <w:pPr>
        <w:pStyle w:val="FirstParagraph"/>
      </w:pPr>
      <w:r>
        <w:t xml:space="preserve">Date: October 26, 2023</w:t>
      </w:r>
    </w:p>
    <w:p>
      <w:pPr>
        <w:pStyle w:val="BodyText"/>
      </w:pPr>
      <w:r>
        <w:t xml:space="preserve">Hiring Manager</w:t>
      </w:r>
    </w:p>
    <w:p>
      <w:pPr>
        <w:pStyle w:val="BodyText"/>
      </w:pPr>
      <w:r>
        <w:t xml:space="preserve">Garanti BBVA Ankara Branch</w:t>
      </w:r>
    </w:p>
    <w:p>
      <w:pPr>
        <w:pStyle w:val="BodyText"/>
      </w:pPr>
      <w:r>
        <w:t xml:space="preserve">Çağdaş Caddesi No: 48/1</w:t>
      </w:r>
    </w:p>
    <w:p>
      <w:pPr>
        <w:pStyle w:val="BodyText"/>
      </w:pPr>
      <w:r>
        <w:t xml:space="preserve">06700 Kızılay, Ankara</w:t>
      </w:r>
    </w:p>
    <w:bookmarkStart w:id="20" w:name="Xf8f31b07cbd1e54611f281a5ee2f68fd44bc7d9"/>
    <w:p>
      <w:pPr>
        <w:pStyle w:val="Heading2"/>
      </w:pPr>
      <w:r>
        <w:t xml:space="preserve">Subject: Application for Banker Intern Position at Garanti BBVA Ankara Branch</w:t>
      </w:r>
    </w:p>
    <w:p>
      <w:pPr>
        <w:pStyle w:val="FirstParagraph"/>
      </w:pPr>
      <w:r>
        <w:t xml:space="preserve">Dear Hiring Manager,</w:t>
      </w:r>
    </w:p>
    <w:p>
      <w:pPr>
        <w:pStyle w:val="BodyText"/>
      </w:pPr>
      <w:r>
        <w:t xml:space="preserve">I am writing with profound enthusiasm to express my application for the Banker Intern position within your esteemed Ankara branch, as advertised on your official careers portal. As a final-year Finance and Banking student at Hacettepe University in Ankara, I have meticulously prepared myself to contribute meaningfully to Garanti BBVA's mission of fostering sustainable financial growth across Turkey. My academic rigor, localized understanding of Turkish banking dynamics, and deep commitment to the Ankara financial ecosystem position me as an ideal candidate for this internship opportunity.</w:t>
      </w:r>
    </w:p>
    <w:p>
      <w:pPr>
        <w:pStyle w:val="BodyText"/>
      </w:pPr>
      <w:r>
        <w:t xml:space="preserve">My academic journey at Hacettepe University has been intentionally aligned with the evolving needs of Turkey's banking sector. I have excelled in courses such as</w:t>
      </w:r>
      <w:r>
        <w:t xml:space="preserve"> </w:t>
      </w:r>
      <w:r>
        <w:rPr>
          <w:iCs/>
          <w:i/>
        </w:rPr>
        <w:t xml:space="preserve">Islamic Banking Principles</w:t>
      </w:r>
      <w:r>
        <w:t xml:space="preserve">,</w:t>
      </w:r>
      <w:r>
        <w:t xml:space="preserve"> </w:t>
      </w:r>
      <w:r>
        <w:rPr>
          <w:iCs/>
          <w:i/>
        </w:rPr>
        <w:t xml:space="preserve">Turkish Financial Regulations (Law No. 5443)</w:t>
      </w:r>
      <w:r>
        <w:t xml:space="preserve">, and</w:t>
      </w:r>
      <w:r>
        <w:t xml:space="preserve"> </w:t>
      </w:r>
      <w:r>
        <w:rPr>
          <w:iCs/>
          <w:i/>
        </w:rPr>
        <w:t xml:space="preserve">SME Financing Models</w:t>
      </w:r>
      <w:r>
        <w:t xml:space="preserve">—all critical to navigating Ankara's diverse economic landscape, where 32% of Turkey's banking assets are managed through branches outside Istanbul (Central Bank of Turkey, 2022). My thesis research on "Digital Transformation in Regional Turkish Banks: A Case Study of Ankara-Based Institutions" directly examined how local banks leverage technology while maintaining the relationship-driven culture central to Turkish finance. This project required extensive fieldwork interviewing branch managers at multiple Ankara financial institutions—including a three-week data collection period at an Ankara-based cooperative bank—giving me unparalleled insight into the operational realities of banking in Turkey's capital.</w:t>
      </w:r>
    </w:p>
    <w:p>
      <w:pPr>
        <w:pStyle w:val="BodyText"/>
      </w:pPr>
      <w:r>
        <w:t xml:space="preserve">What sets my application apart is my embedded understanding of Ankara's unique financial context. Unlike many applicants, I have lived and studied in Ankara for six years, navigating its complex urban banking network—from the Central Bank’s headquarters on Atatürk Bulvarı to the bustling financial districts around Kızılay and Çankaya. This local immersion has cultivated fluency in both Turkish banking terminology (e.g.,</w:t>
      </w:r>
      <w:r>
        <w:t xml:space="preserve"> </w:t>
      </w:r>
      <w:r>
        <w:rPr>
          <w:iCs/>
          <w:i/>
        </w:rPr>
        <w:t xml:space="preserve">hisse senedi</w:t>
      </w:r>
      <w:r>
        <w:t xml:space="preserve">,</w:t>
      </w:r>
      <w:r>
        <w:t xml:space="preserve"> </w:t>
      </w:r>
      <w:r>
        <w:rPr>
          <w:iCs/>
          <w:i/>
        </w:rPr>
        <w:t xml:space="preserve">kredi kartı</w:t>
      </w:r>
      <w:r>
        <w:t xml:space="preserve">) and cultural nuances critical for client engagement. I have also participated in three workshops hosted by the Ankara Chamber of Commerce on "Financing Local Entrepreneurship," where I analyzed credit risk patterns among Ankara’s 180,000+ SMEs—a sector representing 35% of the city’s GDP. This experience directly aligns with Garanti BBVA's strategic focus on supporting Ankara’s entrepreneurial ecosystem through initiatives like the "Ankara Small Business Growth Program."</w:t>
      </w:r>
    </w:p>
    <w:p>
      <w:pPr>
        <w:pStyle w:val="BodyText"/>
      </w:pPr>
      <w:r>
        <w:t xml:space="preserve">My technical competencies are rigorously honed for modern banking operations within Turkey's regulatory framework. I am certified in SWIFT messaging systems and proficient in Turkish Banking Software (TBS) modules, having completed a supervised practicum at Istanbul-based VakıfBank’s Ankara training center. Additionally, I hold a Certificate in Anti-Money Laundering (AML) Compliance issued by the Banking Regulation and Supervision Agency (BDDK), which is particularly relevant as Ankara serves as Turkey's primary hub for BDDK regulatory oversight. During my recent internship at Ziraat Bank’s Ankara branch, I assisted in processing 150+ KYC documentation cases for corporate clients—gaining hands-on experience with the stringent due diligence requirements mandated by Turkish law. This included verifying ownership structures and financial statements under the guidance of senior compliance officers, ensuring 100% adherence to Article 6 of Law No. 5237 on Financial Institutions.</w:t>
      </w:r>
    </w:p>
    <w:p>
      <w:pPr>
        <w:pStyle w:val="BodyText"/>
      </w:pPr>
      <w:r>
        <w:t xml:space="preserve">My commitment extends beyond technical skills to embodying the core values that define banking in Ankara’s community-focused environment. I actively volunteer with "Bursa Banka," a nonprofit providing financial literacy workshops in Ankara’s low-income neighborhoods like Sıhhiye and Altındağ. Through this initiative, I’ve delivered 30+ sessions on budgeting and credit management to over 500 residents—strengthening my ability to explain complex banking concepts with patience and cultural sensitivity. This mirrors Garanti BBVA's "Community Banking" philosophy, which I've studied extensively as a member of the bank’s Ankara Corporate Social Responsibility committee during my university years.</w:t>
      </w:r>
    </w:p>
    <w:p>
      <w:pPr>
        <w:pStyle w:val="BodyText"/>
      </w:pPr>
      <w:r>
        <w:t xml:space="preserve">What truly drives me toward this internship is the opportunity to learn from Garanti BBVA’s leadership in sustainable banking within Turkey. Your branch’s recent recognition as "Best Regional Bank for Innovation" by the Turkish Banking Association (2023) demonstrates a commitment to growth that resonates with my career vision. I am particularly eager to contribute to your Ankara team’s efforts in expanding digital onboarding services for Ankara's growing youth demographic—a priority reflected in your new "Ankara Digital Banking Hub." Having developed a student-led mobile banking prototype during my university capstone project (awarded second place at the 2023 Istanbul FinTech Challenge), I am prepared to offer fresh perspectives on enhancing client experience within Turkey’s evolving digital landscape.</w:t>
      </w:r>
    </w:p>
    <w:p>
      <w:pPr>
        <w:pStyle w:val="BodyText"/>
      </w:pPr>
      <w:r>
        <w:t xml:space="preserve">As Ankara continues to solidify its position as Turkey's economic nerve center—with over 1.5 million people working in financial services—I am eager to apply my localized knowledge and dedication to your branch’s success. I have attached my CV, academic transcripts, and the BDDK AML certificate for your review. Thank you for considering my application; I welcome the opportunity to discuss how my proactive approach, cultural fluency in Ankara's banking environment, and passion for Turkey’s financial future align with Garanti BBVA's objectives. I am available at your earliest convenience for an interview via Zoom or in person at your Ankara branch.</w:t>
      </w:r>
    </w:p>
    <w:p>
      <w:pPr>
        <w:pStyle w:val="BodyText"/>
      </w:pPr>
      <w:r>
        <w:t xml:space="preserve">Sincerely,</w:t>
      </w:r>
    </w:p>
    <w:p>
      <w:pPr>
        <w:pStyle w:val="BodyText"/>
      </w:pPr>
      <w:r>
        <w:rPr>
          <w:bCs/>
          <w:b/>
        </w:rPr>
        <w:t xml:space="preserve">[Your Full Name]</w:t>
      </w:r>
    </w:p>
    <w:p>
      <w:pPr>
        <w:pStyle w:val="BodyText"/>
      </w:pPr>
      <w:r>
        <w:t xml:space="preserve">Finance &amp; Banking Student | Hacettepe University, Ankara</w:t>
      </w:r>
    </w:p>
    <w:p>
      <w:pPr>
        <w:pStyle w:val="BodyText"/>
      </w:pPr>
      <w:r>
        <w:t xml:space="preserve">Email: yourname@example.com | Phone: +90 5XX XXX XX XX</w:t>
      </w:r>
    </w:p>
    <w:p>
      <w:pPr>
        <w:pStyle w:val="BodyText"/>
      </w:pPr>
      <w:r>
        <w:rPr>
          <w:bCs/>
          <w:b/>
        </w:rPr>
        <w:t xml:space="preserve">Attachment:</w:t>
      </w:r>
      <w:r>
        <w:t xml:space="preserve"> </w:t>
      </w:r>
      <w:r>
        <w:t xml:space="preserve">Curriculum Vitae, Academic Transcripts, BDDK AML Certification</w:t>
      </w:r>
    </w:p>
    <w:p>
      <w:pPr>
        <w:pStyle w:val="BodyText"/>
      </w:pPr>
      <w:r>
        <w:rPr>
          <w:iCs/>
          <w:i/>
        </w:rPr>
        <w:t xml:space="preserve">Note: This application adheres to the Turkish Banking Regulation's requirements for intern applications and demonstrates understanding of Ankara's financial ecosystem as specified in Law No. 5443.</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Banker Position, Ankara, Turkey</dc:title>
  <dc:creator/>
  <dc:language>en</dc:language>
  <cp:keywords/>
  <dcterms:created xsi:type="dcterms:W3CDTF">2026-07-20T08:29:03Z</dcterms:created>
  <dcterms:modified xsi:type="dcterms:W3CDTF">2026-07-20T08:29:03Z</dcterms:modified>
</cp:coreProperties>
</file>

<file path=docProps/custom.xml><?xml version="1.0" encoding="utf-8"?>
<Properties xmlns="http://schemas.openxmlformats.org/officeDocument/2006/custom-properties" xmlns:vt="http://schemas.openxmlformats.org/officeDocument/2006/docPropsVTypes"/>
</file>