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Biomedical Engineer Internship Position</w:t>
      </w:r>
    </w:p>
    <w:bookmarkEnd w:id="20"/>
    <w:p>
      <w:pPr>
        <w:pStyle w:val="BodyText"/>
      </w:pPr>
      <w:r>
        <w:t xml:space="preserve">Ahmed Hassan</w:t>
      </w:r>
    </w:p>
    <w:p>
      <w:pPr>
        <w:pStyle w:val="BodyText"/>
      </w:pPr>
      <w:r>
        <w:t xml:space="preserve">Al-Mansour District, Baghdad, Iraq</w:t>
      </w:r>
    </w:p>
    <w:p>
      <w:pPr>
        <w:pStyle w:val="BodyText"/>
      </w:pPr>
      <w:r>
        <w:t xml:space="preserve">ahmed.hassan@university.edu.iq | +964 770 123 4567</w:t>
      </w:r>
    </w:p>
    <w:p>
      <w:pPr>
        <w:pStyle w:val="BodyText"/>
      </w:pPr>
      <w:r>
        <w:t xml:space="preserve">October 26, 2023</w:t>
      </w:r>
    </w:p>
    <w:p>
      <w:pPr>
        <w:pStyle w:val="BodyText"/>
      </w:pPr>
      <w:r>
        <w:t xml:space="preserve">Dear Hiring Committee,</w:t>
      </w:r>
    </w:p>
    <w:p>
      <w:pPr>
        <w:pStyle w:val="BodyText"/>
      </w:pPr>
      <w:r>
        <w:t xml:space="preserve">I am writing with profound enthusiasm to submit my application for the Biomedical Engineer Internship position at [Organization Name] in Iraq Baghdad. As a final-year Biomedical Engineering student at the University of Baghdad's College of Engineering, I have meticulously prepared myself to contribute meaningfully to healthcare innovation within our nation’s most dynamic urban center. This opportunity represents not merely a professional milestone but a vital step toward advancing medical technology accessibility for Iraq’s communities—particularly in Baghdad where healthcare infrastructure challenges demand innovative engineering solutions.</w:t>
      </w:r>
    </w:p>
    <w:p>
      <w:pPr>
        <w:pStyle w:val="BodyText"/>
      </w:pPr>
      <w:r>
        <w:t xml:space="preserve">My academic journey has been intentionally aligned with the evolving needs of Iraq’s healthcare sector. At the University of Baghdad, I have excelled in courses including Biomechanics, Medical Instrumentation, and Biomaterials Science, achieving a 3.8 GPA. My undergraduate thesis focused on developing low-cost diagnostic tools for rural clinics—specifically adapting portable ultrasound technology for use in power-unstable environments common across Iraq. This project required me to collaborate with physicians at Al-Kadhimiya Teaching Hospital, where I observed firsthand how equipment failures disrupt patient care in Baghdad’s public health system. The experience cemented my commitment to creating robust biomedical solutions tailored for our national context, rather than importing generic Western technologies.</w:t>
      </w:r>
    </w:p>
    <w:p>
      <w:pPr>
        <w:pStyle w:val="BodyText"/>
      </w:pPr>
      <w:r>
        <w:t xml:space="preserve">My technical proficiency extends beyond the classroom. During a six-month internship at the National Center for Medical Equipment Repair in Baghdad, I assisted in calibrating MRI systems and repairing ventilators used during critical care shifts. When power surges damaged three CT scanners at Al-Kindy Hospital last year, my team and I implemented temporary stabilization protocols that restored 80% functionality within 48 hours—preventing an estimated 300+ daily patient treatment delays. This hands-on experience taught me the delicate balance between technical precision and operational urgency in Iraq’s healthcare ecosystem, a challenge I am eager to continue addressing as a Biomedical Engineer intern in Baghdad.</w:t>
      </w:r>
    </w:p>
    <w:p>
      <w:pPr>
        <w:pStyle w:val="BodyText"/>
      </w:pPr>
      <w:r>
        <w:t xml:space="preserve">What distinguishes my approach is my deep understanding of Baghdad’s unique medical landscape. Having grown up in Al-Rusafa district, I’ve witnessed neighbors relying on makeshift clinics due to equipment shortages. Last year, when the Ministry of Health launched its "Rural Health Access Initiative," I volunteered to document medical device gaps across 12 Baghdad districts—finding that 65% of public health centers lacked functional ECG machines. This fieldwork informed my capstone project: designing a solar-powered, portable ECG system using locally available materials. The prototype reduced setup time by 70% compared to conventional models and is now being piloted at Al-Mustansiriya University Hospital—a testament to how context-aware engineering creates sustainable impact in Iraq Baghdad.</w:t>
      </w:r>
    </w:p>
    <w:p>
      <w:pPr>
        <w:pStyle w:val="BodyText"/>
      </w:pPr>
      <w:r>
        <w:t xml:space="preserve">I am particularly drawn to [Organization Name]’s pioneering work on telemedicine integration across Iraqi hospitals. Your recent collaboration with the Ministry of Health to deploy AI-assisted diagnostics in 15 Baghdad clinics aligns perfectly with my vision for decentralized healthcare innovation. As a Biomedical Engineer intern, I aim to support your team by analyzing device usage patterns in high-volume facilities like Ibn Sina Hospital, identifying failure hotspots through data-driven methods. My fluency in Arabic and intermediate English—including technical documentation—ensures seamless collaboration with both local medical staff and international partners, a critical asset for implementing solutions across Baghdad’s diverse healthcare networks.</w:t>
      </w:r>
    </w:p>
    <w:p>
      <w:pPr>
        <w:pStyle w:val="BodyText"/>
      </w:pPr>
      <w:r>
        <w:t xml:space="preserve">My commitment to Iraq Baghdad extends beyond technical skill. I co-founded "Engineers for Health," a student initiative that provides free biomedical device training to technicians at 23 public hospitals in the capital. In partnership with the Iraqi Medical Association, we’ve trained 150+ healthcare workers on maintaining basic equipment—directly addressing the technician shortage plaguing Baghdad’s facilities. This grassroots experience taught me that sustainable innovation requires empowering local talent, a principle I will apply diligently during my internship at [Organization Name].</w:t>
      </w:r>
    </w:p>
    <w:p>
      <w:pPr>
        <w:pStyle w:val="BodyText"/>
      </w:pPr>
      <w:r>
        <w:t xml:space="preserve">Why Iraq Baghdad? Because this city embodies both the challenges and potential of our healthcare future. As a native of Baghdad who has seen my family navigate hospital systems strained by aging infrastructure, I know that engineering solutions must be rooted in cultural understanding—whether adapting sterilization protocols to religious customs or designing devices for low-maintenance environments. My internship in Baghdad would not merely be a professional requirement; it would be an investment in the community where I was raised and where my skills can create immediate change.</w:t>
      </w:r>
    </w:p>
    <w:p>
      <w:pPr>
        <w:pStyle w:val="BodyText"/>
      </w:pPr>
      <w:r>
        <w:t xml:space="preserve">I am eager to bring my technical expertise, local insights, and unwavering dedication to your team. The Biomedical Engineer internship at [Organization Name] represents the ideal platform to contribute toward a healthcare system that serves every Baghdad resident with dignity. Thank you for considering my application as an Internship Application Letter from a passionate engineer who sees Iraq Baghdad not as a setting for internships, but as the foundation of his professional purpose.</w:t>
      </w:r>
    </w:p>
    <w:p>
      <w:pPr>
        <w:pStyle w:val="BodyText"/>
      </w:pPr>
      <w:r>
        <w:t xml:space="preserve">I welcome the opportunity to discuss how my background aligns with your needs and am available for an interview at your earliest convenience. My resume, attached for your review, provides further detail on my qualifications and projects.</w:t>
      </w:r>
    </w:p>
    <w:p>
      <w:pPr>
        <w:pStyle w:val="BodyText"/>
      </w:pPr>
      <w:r>
        <w:t xml:space="preserve">Sincerely,</w:t>
      </w:r>
    </w:p>
    <w:p>
      <w:pPr>
        <w:pStyle w:val="BodyText"/>
      </w:pPr>
      <w:r>
        <w:t xml:space="preserve">Ahmed Hassan</w:t>
      </w:r>
    </w:p>
    <w:p>
      <w:pPr>
        <w:pStyle w:val="BodyText"/>
      </w:pPr>
      <w:r>
        <w:t xml:space="preserve">Biomedical Engineering Student, University of Baghdad</w:t>
      </w:r>
    </w:p>
    <w:p>
      <w:pPr>
        <w:pStyle w:val="BodyText"/>
      </w:pPr>
      <w:r>
        <w:rPr>
          <w:bCs/>
          <w:b/>
        </w:rPr>
        <w:t xml:space="preserve">Note:</w:t>
      </w:r>
      <w:r>
        <w:t xml:space="preserve"> </w:t>
      </w:r>
      <w:r>
        <w:t xml:space="preserve">This Internship Application Letter reflects a genuine commitment to transforming healthcare through engineering within Iraq Baghdad. The author possesses practical experience, cultural fluency, and academic rigor specifically tailored to address the nation’s medical technology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2026-07-19T18:00:56Z</dcterms:created>
  <dcterms:modified xsi:type="dcterms:W3CDTF">2026-07-19T18:00:56Z</dcterms:modified>
</cp:coreProperties>
</file>

<file path=docProps/custom.xml><?xml version="1.0" encoding="utf-8"?>
<Properties xmlns="http://schemas.openxmlformats.org/officeDocument/2006/custom-properties" xmlns:vt="http://schemas.openxmlformats.org/officeDocument/2006/docPropsVTypes"/>
</file>